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2043"/>
        <w:tblW w:w="0" w:type="auto"/>
        <w:shd w:val="clear" w:color="auto" w:fill="A6A6A6"/>
        <w:tblLook w:val="04A0" w:firstRow="1" w:lastRow="0" w:firstColumn="1" w:lastColumn="0" w:noHBand="0" w:noVBand="1"/>
      </w:tblPr>
      <w:tblGrid>
        <w:gridCol w:w="9413"/>
      </w:tblGrid>
      <w:tr w:rsidR="00EB4CA9" w14:paraId="5B42B58E" w14:textId="77777777" w:rsidTr="009E076C">
        <w:trPr>
          <w:trHeight w:val="255"/>
        </w:trPr>
        <w:tc>
          <w:tcPr>
            <w:tcW w:w="9413" w:type="dxa"/>
            <w:shd w:val="clear" w:color="auto" w:fill="A6A6A6"/>
          </w:tcPr>
          <w:p w14:paraId="7F14C7D2" w14:textId="77777777" w:rsidR="00EB4CA9" w:rsidRPr="004D0E6C" w:rsidRDefault="001D752E" w:rsidP="00145C8D">
            <w:pPr>
              <w:spacing w:after="0" w:line="240" w:lineRule="auto"/>
              <w:jc w:val="center"/>
              <w:rPr>
                <w:rFonts w:eastAsia="MS Mincho"/>
                <w:b/>
                <w:color w:val="FFFFFF"/>
                <w:sz w:val="24"/>
                <w:szCs w:val="24"/>
              </w:rPr>
            </w:pPr>
            <w:r w:rsidRPr="004D0E6C">
              <w:rPr>
                <w:rFonts w:eastAsia="MS Mincho"/>
                <w:b/>
                <w:color w:val="FFFFFF"/>
                <w:sz w:val="24"/>
                <w:szCs w:val="24"/>
              </w:rPr>
              <w:t xml:space="preserve">CRITÉRIO </w:t>
            </w:r>
            <w:r w:rsidR="00145C8D" w:rsidRPr="004D0E6C">
              <w:rPr>
                <w:rFonts w:eastAsia="MS Mincho"/>
                <w:b/>
                <w:color w:val="FFFFFF"/>
                <w:sz w:val="24"/>
                <w:szCs w:val="24"/>
              </w:rPr>
              <w:t>LEGAL</w:t>
            </w:r>
          </w:p>
        </w:tc>
      </w:tr>
      <w:tr w:rsidR="0029353B" w14:paraId="79700102" w14:textId="77777777" w:rsidTr="009E076C">
        <w:trPr>
          <w:trHeight w:val="255"/>
        </w:trPr>
        <w:tc>
          <w:tcPr>
            <w:tcW w:w="9413" w:type="dxa"/>
            <w:shd w:val="clear" w:color="auto" w:fill="A6A6A6"/>
          </w:tcPr>
          <w:p w14:paraId="293BE294" w14:textId="77777777" w:rsidR="0029353B" w:rsidRPr="004D0E6C" w:rsidRDefault="00653D3D" w:rsidP="003D10BA">
            <w:pPr>
              <w:spacing w:after="0" w:line="240" w:lineRule="auto"/>
              <w:jc w:val="center"/>
              <w:rPr>
                <w:rFonts w:eastAsia="MS Mincho"/>
                <w:b/>
                <w:color w:val="FFFFFF"/>
                <w:sz w:val="24"/>
                <w:szCs w:val="24"/>
              </w:rPr>
            </w:pPr>
            <w:r>
              <w:rPr>
                <w:rFonts w:eastAsia="MS Mincho"/>
                <w:b/>
                <w:color w:val="FFFFFF"/>
                <w:sz w:val="24"/>
                <w:szCs w:val="24"/>
              </w:rPr>
              <w:t>Requisitos de Habilitação para processo licitatório – Lei 13.303</w:t>
            </w:r>
          </w:p>
        </w:tc>
      </w:tr>
    </w:tbl>
    <w:p w14:paraId="58E3A13C" w14:textId="1DEA7165" w:rsidR="0029353B" w:rsidRPr="000F1A69" w:rsidRDefault="000F1A69" w:rsidP="000F1A69">
      <w:pPr>
        <w:pStyle w:val="CabealhodoSumrio"/>
        <w:tabs>
          <w:tab w:val="left" w:pos="6929"/>
        </w:tabs>
        <w:jc w:val="center"/>
        <w:rPr>
          <w:rFonts w:ascii="Arial" w:hAnsi="Arial" w:cs="Arial"/>
          <w:b/>
          <w:bCs/>
          <w:color w:val="auto"/>
        </w:rPr>
      </w:pPr>
      <w:r w:rsidRPr="000F1A69">
        <w:rPr>
          <w:rFonts w:ascii="Arial" w:hAnsi="Arial" w:cs="Arial"/>
          <w:b/>
          <w:bCs/>
          <w:color w:val="auto"/>
        </w:rPr>
        <w:t xml:space="preserve">Adendo </w:t>
      </w:r>
      <w:r w:rsidR="00D64F98">
        <w:rPr>
          <w:rFonts w:ascii="Arial" w:hAnsi="Arial" w:cs="Arial"/>
          <w:b/>
          <w:bCs/>
          <w:color w:val="auto"/>
        </w:rPr>
        <w:t>C</w:t>
      </w:r>
    </w:p>
    <w:p w14:paraId="2FAD7036" w14:textId="77777777" w:rsidR="00350F8A" w:rsidRDefault="00350F8A" w:rsidP="00772AEF">
      <w:pPr>
        <w:pStyle w:val="CabealhodoSumrio"/>
        <w:jc w:val="center"/>
        <w:rPr>
          <w:color w:val="auto"/>
        </w:rPr>
      </w:pPr>
    </w:p>
    <w:p w14:paraId="2BB6934C" w14:textId="77777777" w:rsidR="00B74F4B" w:rsidRPr="00ED4998" w:rsidRDefault="00B74F4B" w:rsidP="00772AEF">
      <w:pPr>
        <w:pStyle w:val="CabealhodoSumrio"/>
        <w:jc w:val="center"/>
        <w:rPr>
          <w:b/>
          <w:color w:val="auto"/>
        </w:rPr>
      </w:pPr>
      <w:r w:rsidRPr="00ED4998">
        <w:rPr>
          <w:b/>
          <w:color w:val="auto"/>
        </w:rPr>
        <w:t>Sumário</w:t>
      </w:r>
    </w:p>
    <w:p w14:paraId="163D8F9F" w14:textId="4BBB7360" w:rsidR="00B74F4B" w:rsidRPr="00B74F4B" w:rsidRDefault="00911477" w:rsidP="00911477">
      <w:pPr>
        <w:tabs>
          <w:tab w:val="left" w:pos="3878"/>
        </w:tabs>
        <w:rPr>
          <w:lang w:eastAsia="ja-JP"/>
        </w:rPr>
      </w:pPr>
      <w:r>
        <w:rPr>
          <w:lang w:eastAsia="ja-JP"/>
        </w:rPr>
        <w:tab/>
      </w:r>
    </w:p>
    <w:p w14:paraId="52BB8567" w14:textId="77777777" w:rsidR="009A0D57" w:rsidRDefault="00B74F4B">
      <w:pPr>
        <w:pStyle w:val="Sumrio3"/>
        <w:tabs>
          <w:tab w:val="left" w:pos="880"/>
          <w:tab w:val="right" w:leader="dot" w:pos="10904"/>
        </w:tabs>
        <w:rPr>
          <w:rFonts w:asciiTheme="minorHAnsi" w:eastAsiaTheme="minorEastAsia" w:hAnsiTheme="minorHAnsi" w:cstheme="minorBidi"/>
          <w:noProof/>
          <w:lang w:eastAsia="pt-BR"/>
        </w:rPr>
      </w:pPr>
      <w:r>
        <w:fldChar w:fldCharType="begin"/>
      </w:r>
      <w:r>
        <w:instrText xml:space="preserve"> TOC \o "1-3" \h \z \u </w:instrText>
      </w:r>
      <w:r>
        <w:fldChar w:fldCharType="separate"/>
      </w:r>
      <w:hyperlink w:anchor="_Toc75263282" w:history="1">
        <w:r w:rsidR="009A0D57" w:rsidRPr="00262D23">
          <w:rPr>
            <w:rStyle w:val="Hyperlink"/>
            <w:rFonts w:ascii="Arial" w:hAnsi="Arial" w:cs="Arial"/>
            <w:b/>
            <w:noProof/>
          </w:rPr>
          <w:t>I.</w:t>
        </w:r>
        <w:r w:rsidR="009A0D57">
          <w:rPr>
            <w:rFonts w:asciiTheme="minorHAnsi" w:eastAsiaTheme="minorEastAsia" w:hAnsiTheme="minorHAnsi" w:cstheme="minorBidi"/>
            <w:noProof/>
            <w:lang w:eastAsia="pt-BR"/>
          </w:rPr>
          <w:tab/>
        </w:r>
        <w:r w:rsidR="009A0D57" w:rsidRPr="00262D23">
          <w:rPr>
            <w:rStyle w:val="Hyperlink"/>
            <w:rFonts w:ascii="Arial" w:hAnsi="Arial" w:cs="Arial"/>
            <w:b/>
            <w:noProof/>
          </w:rPr>
          <w:t>EMPRESAS NACIONAIS</w:t>
        </w:r>
        <w:r w:rsidR="009A0D57">
          <w:rPr>
            <w:noProof/>
            <w:webHidden/>
          </w:rPr>
          <w:tab/>
        </w:r>
        <w:r w:rsidR="009A0D57">
          <w:rPr>
            <w:noProof/>
            <w:webHidden/>
          </w:rPr>
          <w:fldChar w:fldCharType="begin"/>
        </w:r>
        <w:r w:rsidR="009A0D57">
          <w:rPr>
            <w:noProof/>
            <w:webHidden/>
          </w:rPr>
          <w:instrText xml:space="preserve"> PAGEREF _Toc75263282 \h </w:instrText>
        </w:r>
        <w:r w:rsidR="009A0D57">
          <w:rPr>
            <w:noProof/>
            <w:webHidden/>
          </w:rPr>
        </w:r>
        <w:r w:rsidR="009A0D57">
          <w:rPr>
            <w:noProof/>
            <w:webHidden/>
          </w:rPr>
          <w:fldChar w:fldCharType="separate"/>
        </w:r>
        <w:r w:rsidR="009A0D57">
          <w:rPr>
            <w:noProof/>
            <w:webHidden/>
          </w:rPr>
          <w:t>3</w:t>
        </w:r>
        <w:r w:rsidR="009A0D57">
          <w:rPr>
            <w:noProof/>
            <w:webHidden/>
          </w:rPr>
          <w:fldChar w:fldCharType="end"/>
        </w:r>
      </w:hyperlink>
    </w:p>
    <w:p w14:paraId="7EF9948F" w14:textId="77777777" w:rsidR="009A0D57" w:rsidRDefault="009A0D57">
      <w:pPr>
        <w:pStyle w:val="Sumrio3"/>
        <w:tabs>
          <w:tab w:val="left" w:pos="1100"/>
          <w:tab w:val="right" w:leader="dot" w:pos="10904"/>
        </w:tabs>
        <w:rPr>
          <w:rFonts w:asciiTheme="minorHAnsi" w:eastAsiaTheme="minorEastAsia" w:hAnsiTheme="minorHAnsi" w:cstheme="minorBidi"/>
          <w:noProof/>
          <w:lang w:eastAsia="pt-BR"/>
        </w:rPr>
      </w:pPr>
      <w:hyperlink w:anchor="_Toc75263283" w:history="1">
        <w:r w:rsidRPr="00262D23">
          <w:rPr>
            <w:rStyle w:val="Hyperlink"/>
            <w:rFonts w:ascii="Arial" w:hAnsi="Arial" w:cs="Arial"/>
            <w:b/>
            <w:noProof/>
          </w:rPr>
          <w:t>I.1.</w:t>
        </w:r>
        <w:r>
          <w:rPr>
            <w:rFonts w:asciiTheme="minorHAnsi" w:eastAsiaTheme="minorEastAsia" w:hAnsiTheme="minorHAnsi" w:cstheme="minorBidi"/>
            <w:noProof/>
            <w:lang w:eastAsia="pt-BR"/>
          </w:rPr>
          <w:tab/>
        </w:r>
        <w:r w:rsidRPr="00262D23">
          <w:rPr>
            <w:rStyle w:val="Hyperlink"/>
            <w:rFonts w:ascii="Arial" w:hAnsi="Arial" w:cs="Arial"/>
            <w:b/>
            <w:noProof/>
          </w:rPr>
          <w:t>Certidão da Junta Comercial Estadual ou Registro Civil de Pessoas Jurídicas (RCPJ) ou Registro Civil de Pessoas Naturais (RCPN)</w:t>
        </w:r>
        <w:r>
          <w:rPr>
            <w:noProof/>
            <w:webHidden/>
          </w:rPr>
          <w:tab/>
        </w:r>
        <w:r>
          <w:rPr>
            <w:noProof/>
            <w:webHidden/>
          </w:rPr>
          <w:fldChar w:fldCharType="begin"/>
        </w:r>
        <w:r>
          <w:rPr>
            <w:noProof/>
            <w:webHidden/>
          </w:rPr>
          <w:instrText xml:space="preserve"> PAGEREF _Toc75263283 \h </w:instrText>
        </w:r>
        <w:r>
          <w:rPr>
            <w:noProof/>
            <w:webHidden/>
          </w:rPr>
        </w:r>
        <w:r>
          <w:rPr>
            <w:noProof/>
            <w:webHidden/>
          </w:rPr>
          <w:fldChar w:fldCharType="separate"/>
        </w:r>
        <w:r>
          <w:rPr>
            <w:noProof/>
            <w:webHidden/>
          </w:rPr>
          <w:t>3</w:t>
        </w:r>
        <w:r>
          <w:rPr>
            <w:noProof/>
            <w:webHidden/>
          </w:rPr>
          <w:fldChar w:fldCharType="end"/>
        </w:r>
      </w:hyperlink>
    </w:p>
    <w:p w14:paraId="47C5317A" w14:textId="77777777" w:rsidR="009A0D57" w:rsidRDefault="009A0D57">
      <w:pPr>
        <w:pStyle w:val="Sumrio3"/>
        <w:tabs>
          <w:tab w:val="left" w:pos="1100"/>
          <w:tab w:val="right" w:leader="dot" w:pos="10904"/>
        </w:tabs>
        <w:rPr>
          <w:rFonts w:asciiTheme="minorHAnsi" w:eastAsiaTheme="minorEastAsia" w:hAnsiTheme="minorHAnsi" w:cstheme="minorBidi"/>
          <w:noProof/>
          <w:lang w:eastAsia="pt-BR"/>
        </w:rPr>
      </w:pPr>
      <w:hyperlink w:anchor="_Toc75263284" w:history="1">
        <w:r w:rsidRPr="00262D23">
          <w:rPr>
            <w:rStyle w:val="Hyperlink"/>
            <w:rFonts w:ascii="Arial" w:hAnsi="Arial" w:cs="Arial"/>
            <w:b/>
            <w:noProof/>
          </w:rPr>
          <w:t>I.2.</w:t>
        </w:r>
        <w:r>
          <w:rPr>
            <w:rFonts w:asciiTheme="minorHAnsi" w:eastAsiaTheme="minorEastAsia" w:hAnsiTheme="minorHAnsi" w:cstheme="minorBidi"/>
            <w:noProof/>
            <w:lang w:eastAsia="pt-BR"/>
          </w:rPr>
          <w:tab/>
        </w:r>
        <w:r w:rsidRPr="00262D23">
          <w:rPr>
            <w:rStyle w:val="Hyperlink"/>
            <w:rFonts w:ascii="Arial" w:hAnsi="Arial" w:cs="Arial"/>
            <w:b/>
            <w:noProof/>
          </w:rPr>
          <w:t>Documento de constituição de acordo com o tipo de sociedade</w:t>
        </w:r>
        <w:r>
          <w:rPr>
            <w:noProof/>
            <w:webHidden/>
          </w:rPr>
          <w:tab/>
        </w:r>
        <w:r>
          <w:rPr>
            <w:noProof/>
            <w:webHidden/>
          </w:rPr>
          <w:fldChar w:fldCharType="begin"/>
        </w:r>
        <w:r>
          <w:rPr>
            <w:noProof/>
            <w:webHidden/>
          </w:rPr>
          <w:instrText xml:space="preserve"> PAGEREF _Toc75263284 \h </w:instrText>
        </w:r>
        <w:r>
          <w:rPr>
            <w:noProof/>
            <w:webHidden/>
          </w:rPr>
        </w:r>
        <w:r>
          <w:rPr>
            <w:noProof/>
            <w:webHidden/>
          </w:rPr>
          <w:fldChar w:fldCharType="separate"/>
        </w:r>
        <w:r>
          <w:rPr>
            <w:noProof/>
            <w:webHidden/>
          </w:rPr>
          <w:t>3</w:t>
        </w:r>
        <w:r>
          <w:rPr>
            <w:noProof/>
            <w:webHidden/>
          </w:rPr>
          <w:fldChar w:fldCharType="end"/>
        </w:r>
      </w:hyperlink>
    </w:p>
    <w:p w14:paraId="7307F527" w14:textId="77777777" w:rsidR="009A0D57" w:rsidRDefault="009A0D57">
      <w:pPr>
        <w:pStyle w:val="Sumrio3"/>
        <w:tabs>
          <w:tab w:val="left" w:pos="1100"/>
          <w:tab w:val="right" w:leader="dot" w:pos="10904"/>
        </w:tabs>
        <w:rPr>
          <w:rFonts w:asciiTheme="minorHAnsi" w:eastAsiaTheme="minorEastAsia" w:hAnsiTheme="minorHAnsi" w:cstheme="minorBidi"/>
          <w:noProof/>
          <w:lang w:eastAsia="pt-BR"/>
        </w:rPr>
      </w:pPr>
      <w:hyperlink w:anchor="_Toc75263286" w:history="1">
        <w:r w:rsidRPr="00262D23">
          <w:rPr>
            <w:rStyle w:val="Hyperlink"/>
            <w:rFonts w:ascii="Arial" w:hAnsi="Arial" w:cs="Arial"/>
            <w:b/>
            <w:noProof/>
          </w:rPr>
          <w:t>I.3.</w:t>
        </w:r>
        <w:r>
          <w:rPr>
            <w:rFonts w:asciiTheme="minorHAnsi" w:eastAsiaTheme="minorEastAsia" w:hAnsiTheme="minorHAnsi" w:cstheme="minorBidi"/>
            <w:noProof/>
            <w:lang w:eastAsia="pt-BR"/>
          </w:rPr>
          <w:tab/>
        </w:r>
        <w:r w:rsidRPr="00262D23">
          <w:rPr>
            <w:rStyle w:val="Hyperlink"/>
            <w:rFonts w:ascii="Arial" w:hAnsi="Arial" w:cs="Arial"/>
            <w:b/>
            <w:noProof/>
          </w:rPr>
          <w:t>Inscrição no Cadastro Nacional de Pessoa Jurídica (CNPJ)</w:t>
        </w:r>
        <w:r>
          <w:rPr>
            <w:noProof/>
            <w:webHidden/>
          </w:rPr>
          <w:tab/>
        </w:r>
        <w:r>
          <w:rPr>
            <w:noProof/>
            <w:webHidden/>
          </w:rPr>
          <w:fldChar w:fldCharType="begin"/>
        </w:r>
        <w:r>
          <w:rPr>
            <w:noProof/>
            <w:webHidden/>
          </w:rPr>
          <w:instrText xml:space="preserve"> PAGEREF _Toc75263286 \h </w:instrText>
        </w:r>
        <w:r>
          <w:rPr>
            <w:noProof/>
            <w:webHidden/>
          </w:rPr>
        </w:r>
        <w:r>
          <w:rPr>
            <w:noProof/>
            <w:webHidden/>
          </w:rPr>
          <w:fldChar w:fldCharType="separate"/>
        </w:r>
        <w:r>
          <w:rPr>
            <w:noProof/>
            <w:webHidden/>
          </w:rPr>
          <w:t>4</w:t>
        </w:r>
        <w:r>
          <w:rPr>
            <w:noProof/>
            <w:webHidden/>
          </w:rPr>
          <w:fldChar w:fldCharType="end"/>
        </w:r>
      </w:hyperlink>
    </w:p>
    <w:p w14:paraId="1354BF39" w14:textId="77777777" w:rsidR="009A0D57" w:rsidRDefault="009A0D57">
      <w:pPr>
        <w:pStyle w:val="Sumrio3"/>
        <w:tabs>
          <w:tab w:val="left" w:pos="880"/>
          <w:tab w:val="right" w:leader="dot" w:pos="10904"/>
        </w:tabs>
        <w:rPr>
          <w:rFonts w:asciiTheme="minorHAnsi" w:eastAsiaTheme="minorEastAsia" w:hAnsiTheme="minorHAnsi" w:cstheme="minorBidi"/>
          <w:noProof/>
          <w:lang w:eastAsia="pt-BR"/>
        </w:rPr>
      </w:pPr>
      <w:hyperlink w:anchor="_Toc75263287" w:history="1">
        <w:r w:rsidRPr="00262D23">
          <w:rPr>
            <w:rStyle w:val="Hyperlink"/>
            <w:rFonts w:ascii="Arial" w:hAnsi="Arial" w:cs="Arial"/>
            <w:b/>
            <w:noProof/>
          </w:rPr>
          <w:t>II.</w:t>
        </w:r>
        <w:r>
          <w:rPr>
            <w:rFonts w:asciiTheme="minorHAnsi" w:eastAsiaTheme="minorEastAsia" w:hAnsiTheme="minorHAnsi" w:cstheme="minorBidi"/>
            <w:noProof/>
            <w:lang w:eastAsia="pt-BR"/>
          </w:rPr>
          <w:tab/>
        </w:r>
        <w:r w:rsidRPr="00262D23">
          <w:rPr>
            <w:rStyle w:val="Hyperlink"/>
            <w:rFonts w:ascii="Arial" w:hAnsi="Arial" w:cs="Arial"/>
            <w:b/>
            <w:noProof/>
          </w:rPr>
          <w:t>EMPRESAS ESTRANGEIRAS</w:t>
        </w:r>
        <w:r>
          <w:rPr>
            <w:noProof/>
            <w:webHidden/>
          </w:rPr>
          <w:tab/>
        </w:r>
        <w:r>
          <w:rPr>
            <w:noProof/>
            <w:webHidden/>
          </w:rPr>
          <w:fldChar w:fldCharType="begin"/>
        </w:r>
        <w:r>
          <w:rPr>
            <w:noProof/>
            <w:webHidden/>
          </w:rPr>
          <w:instrText xml:space="preserve"> PAGEREF _Toc75263287 \h </w:instrText>
        </w:r>
        <w:r>
          <w:rPr>
            <w:noProof/>
            <w:webHidden/>
          </w:rPr>
        </w:r>
        <w:r>
          <w:rPr>
            <w:noProof/>
            <w:webHidden/>
          </w:rPr>
          <w:fldChar w:fldCharType="separate"/>
        </w:r>
        <w:r>
          <w:rPr>
            <w:noProof/>
            <w:webHidden/>
          </w:rPr>
          <w:t>4</w:t>
        </w:r>
        <w:r>
          <w:rPr>
            <w:noProof/>
            <w:webHidden/>
          </w:rPr>
          <w:fldChar w:fldCharType="end"/>
        </w:r>
      </w:hyperlink>
    </w:p>
    <w:p w14:paraId="3538B078" w14:textId="77777777" w:rsidR="009A0D57" w:rsidRDefault="009A0D57">
      <w:pPr>
        <w:pStyle w:val="Sumrio3"/>
        <w:tabs>
          <w:tab w:val="left" w:pos="1100"/>
          <w:tab w:val="right" w:leader="dot" w:pos="10904"/>
        </w:tabs>
        <w:rPr>
          <w:rFonts w:asciiTheme="minorHAnsi" w:eastAsiaTheme="minorEastAsia" w:hAnsiTheme="minorHAnsi" w:cstheme="minorBidi"/>
          <w:noProof/>
          <w:lang w:eastAsia="pt-BR"/>
        </w:rPr>
      </w:pPr>
      <w:hyperlink w:anchor="_Toc75263288" w:history="1">
        <w:r w:rsidRPr="00262D23">
          <w:rPr>
            <w:rStyle w:val="Hyperlink"/>
            <w:rFonts w:ascii="Arial" w:hAnsi="Arial" w:cs="Arial"/>
            <w:b/>
            <w:noProof/>
          </w:rPr>
          <w:t>II.1.</w:t>
        </w:r>
        <w:r>
          <w:rPr>
            <w:rFonts w:asciiTheme="minorHAnsi" w:eastAsiaTheme="minorEastAsia" w:hAnsiTheme="minorHAnsi" w:cstheme="minorBidi"/>
            <w:noProof/>
            <w:lang w:eastAsia="pt-BR"/>
          </w:rPr>
          <w:tab/>
        </w:r>
        <w:r w:rsidRPr="00262D23">
          <w:rPr>
            <w:rStyle w:val="Hyperlink"/>
            <w:rFonts w:ascii="Arial" w:hAnsi="Arial" w:cs="Arial"/>
            <w:b/>
            <w:noProof/>
          </w:rPr>
          <w:t>Prova de estar legalmente constituída no seu país de origem</w:t>
        </w:r>
        <w:r>
          <w:rPr>
            <w:noProof/>
            <w:webHidden/>
          </w:rPr>
          <w:tab/>
        </w:r>
        <w:r>
          <w:rPr>
            <w:noProof/>
            <w:webHidden/>
          </w:rPr>
          <w:fldChar w:fldCharType="begin"/>
        </w:r>
        <w:r>
          <w:rPr>
            <w:noProof/>
            <w:webHidden/>
          </w:rPr>
          <w:instrText xml:space="preserve"> PAGEREF _Toc75263288 \h </w:instrText>
        </w:r>
        <w:r>
          <w:rPr>
            <w:noProof/>
            <w:webHidden/>
          </w:rPr>
        </w:r>
        <w:r>
          <w:rPr>
            <w:noProof/>
            <w:webHidden/>
          </w:rPr>
          <w:fldChar w:fldCharType="separate"/>
        </w:r>
        <w:r>
          <w:rPr>
            <w:noProof/>
            <w:webHidden/>
          </w:rPr>
          <w:t>4</w:t>
        </w:r>
        <w:r>
          <w:rPr>
            <w:noProof/>
            <w:webHidden/>
          </w:rPr>
          <w:fldChar w:fldCharType="end"/>
        </w:r>
      </w:hyperlink>
    </w:p>
    <w:p w14:paraId="5AD6BF5D" w14:textId="77777777" w:rsidR="009A0D57" w:rsidRDefault="009A0D57">
      <w:pPr>
        <w:pStyle w:val="Sumrio3"/>
        <w:tabs>
          <w:tab w:val="left" w:pos="1100"/>
          <w:tab w:val="right" w:leader="dot" w:pos="10904"/>
        </w:tabs>
        <w:rPr>
          <w:rFonts w:asciiTheme="minorHAnsi" w:eastAsiaTheme="minorEastAsia" w:hAnsiTheme="minorHAnsi" w:cstheme="minorBidi"/>
          <w:noProof/>
          <w:lang w:eastAsia="pt-BR"/>
        </w:rPr>
      </w:pPr>
      <w:hyperlink w:anchor="_Toc75263304" w:history="1">
        <w:r w:rsidRPr="00262D23">
          <w:rPr>
            <w:rStyle w:val="Hyperlink"/>
            <w:rFonts w:ascii="Arial" w:hAnsi="Arial" w:cs="Arial"/>
            <w:b/>
            <w:noProof/>
          </w:rPr>
          <w:t>II.2.</w:t>
        </w:r>
        <w:r>
          <w:rPr>
            <w:rFonts w:asciiTheme="minorHAnsi" w:eastAsiaTheme="minorEastAsia" w:hAnsiTheme="minorHAnsi" w:cstheme="minorBidi"/>
            <w:noProof/>
            <w:lang w:eastAsia="pt-BR"/>
          </w:rPr>
          <w:tab/>
        </w:r>
        <w:r w:rsidRPr="00262D23">
          <w:rPr>
            <w:rStyle w:val="Hyperlink"/>
            <w:rFonts w:ascii="Arial" w:hAnsi="Arial" w:cs="Arial"/>
            <w:b/>
            <w:noProof/>
          </w:rPr>
          <w:t>Portaria de autorização de funcionamento expedido pelo Governo Federal (somente para empresas prestadoras de serviço)</w:t>
        </w:r>
        <w:r>
          <w:rPr>
            <w:noProof/>
            <w:webHidden/>
          </w:rPr>
          <w:tab/>
        </w:r>
        <w:r>
          <w:rPr>
            <w:noProof/>
            <w:webHidden/>
          </w:rPr>
          <w:fldChar w:fldCharType="begin"/>
        </w:r>
        <w:r>
          <w:rPr>
            <w:noProof/>
            <w:webHidden/>
          </w:rPr>
          <w:instrText xml:space="preserve"> PAGEREF _Toc75263304 \h </w:instrText>
        </w:r>
        <w:r>
          <w:rPr>
            <w:noProof/>
            <w:webHidden/>
          </w:rPr>
        </w:r>
        <w:r>
          <w:rPr>
            <w:noProof/>
            <w:webHidden/>
          </w:rPr>
          <w:fldChar w:fldCharType="separate"/>
        </w:r>
        <w:r>
          <w:rPr>
            <w:noProof/>
            <w:webHidden/>
          </w:rPr>
          <w:t>5</w:t>
        </w:r>
        <w:r>
          <w:rPr>
            <w:noProof/>
            <w:webHidden/>
          </w:rPr>
          <w:fldChar w:fldCharType="end"/>
        </w:r>
      </w:hyperlink>
    </w:p>
    <w:p w14:paraId="7B782F78" w14:textId="77777777" w:rsidR="009A0D57" w:rsidRDefault="009A0D57">
      <w:pPr>
        <w:pStyle w:val="Sumrio3"/>
        <w:tabs>
          <w:tab w:val="left" w:pos="1100"/>
          <w:tab w:val="right" w:leader="dot" w:pos="10904"/>
        </w:tabs>
        <w:rPr>
          <w:rFonts w:asciiTheme="minorHAnsi" w:eastAsiaTheme="minorEastAsia" w:hAnsiTheme="minorHAnsi" w:cstheme="minorBidi"/>
          <w:noProof/>
          <w:lang w:eastAsia="pt-BR"/>
        </w:rPr>
      </w:pPr>
      <w:hyperlink w:anchor="_Toc75263305" w:history="1">
        <w:r w:rsidRPr="00262D23">
          <w:rPr>
            <w:rStyle w:val="Hyperlink"/>
            <w:rFonts w:ascii="Arial" w:hAnsi="Arial" w:cs="Arial"/>
            <w:b/>
            <w:noProof/>
          </w:rPr>
          <w:t>II.3.</w:t>
        </w:r>
        <w:r>
          <w:rPr>
            <w:rFonts w:asciiTheme="minorHAnsi" w:eastAsiaTheme="minorEastAsia" w:hAnsiTheme="minorHAnsi" w:cstheme="minorBidi"/>
            <w:noProof/>
            <w:lang w:eastAsia="pt-BR"/>
          </w:rPr>
          <w:tab/>
        </w:r>
        <w:r w:rsidRPr="00262D23">
          <w:rPr>
            <w:rStyle w:val="Hyperlink"/>
            <w:rFonts w:ascii="Arial" w:hAnsi="Arial" w:cs="Arial"/>
            <w:b/>
            <w:noProof/>
          </w:rPr>
          <w:t>Carta apresentando o Representante Legal no Brasil</w:t>
        </w:r>
        <w:r>
          <w:rPr>
            <w:noProof/>
            <w:webHidden/>
          </w:rPr>
          <w:tab/>
        </w:r>
        <w:r>
          <w:rPr>
            <w:noProof/>
            <w:webHidden/>
          </w:rPr>
          <w:fldChar w:fldCharType="begin"/>
        </w:r>
        <w:r>
          <w:rPr>
            <w:noProof/>
            <w:webHidden/>
          </w:rPr>
          <w:instrText xml:space="preserve"> PAGEREF _Toc75263305 \h </w:instrText>
        </w:r>
        <w:r>
          <w:rPr>
            <w:noProof/>
            <w:webHidden/>
          </w:rPr>
        </w:r>
        <w:r>
          <w:rPr>
            <w:noProof/>
            <w:webHidden/>
          </w:rPr>
          <w:fldChar w:fldCharType="separate"/>
        </w:r>
        <w:r>
          <w:rPr>
            <w:noProof/>
            <w:webHidden/>
          </w:rPr>
          <w:t>5</w:t>
        </w:r>
        <w:r>
          <w:rPr>
            <w:noProof/>
            <w:webHidden/>
          </w:rPr>
          <w:fldChar w:fldCharType="end"/>
        </w:r>
      </w:hyperlink>
    </w:p>
    <w:p w14:paraId="4CC202E2" w14:textId="77777777" w:rsidR="00611823" w:rsidRPr="00611823" w:rsidRDefault="00B74F4B" w:rsidP="001D653B">
      <w:pPr>
        <w:pStyle w:val="Sumrio3"/>
        <w:tabs>
          <w:tab w:val="left" w:pos="1100"/>
          <w:tab w:val="right" w:leader="dot" w:pos="10904"/>
        </w:tabs>
        <w:rPr>
          <w:rFonts w:ascii="Arial" w:hAnsi="Arial" w:cs="Arial"/>
          <w:b/>
        </w:rPr>
      </w:pPr>
      <w:r>
        <w:rPr>
          <w:b/>
          <w:bCs/>
        </w:rPr>
        <w:fldChar w:fldCharType="end"/>
      </w:r>
      <w:r w:rsidR="00611823">
        <w:rPr>
          <w:b/>
          <w:bCs/>
        </w:rPr>
        <w:br w:type="page"/>
      </w:r>
    </w:p>
    <w:p w14:paraId="49F56E58" w14:textId="77777777" w:rsidR="00611823" w:rsidRDefault="00611823" w:rsidP="00611823">
      <w:pPr>
        <w:numPr>
          <w:ilvl w:val="0"/>
          <w:numId w:val="19"/>
        </w:numPr>
        <w:spacing w:after="0" w:line="240" w:lineRule="auto"/>
        <w:ind w:left="284" w:hanging="284"/>
        <w:jc w:val="both"/>
        <w:outlineLvl w:val="2"/>
        <w:rPr>
          <w:rFonts w:ascii="Arial" w:hAnsi="Arial" w:cs="Arial"/>
          <w:b/>
        </w:rPr>
      </w:pPr>
      <w:bookmarkStart w:id="0" w:name="_Toc75263282"/>
      <w:r w:rsidRPr="00611823">
        <w:rPr>
          <w:rFonts w:ascii="Arial" w:hAnsi="Arial" w:cs="Arial"/>
          <w:b/>
        </w:rPr>
        <w:lastRenderedPageBreak/>
        <w:t>EMPRESAS NACIONAIS</w:t>
      </w:r>
      <w:bookmarkEnd w:id="0"/>
    </w:p>
    <w:p w14:paraId="6797026E" w14:textId="77777777" w:rsidR="00325F95" w:rsidRDefault="00325F95" w:rsidP="00325F95">
      <w:pPr>
        <w:spacing w:after="0" w:line="240" w:lineRule="auto"/>
        <w:ind w:left="284"/>
        <w:jc w:val="both"/>
        <w:outlineLvl w:val="2"/>
        <w:rPr>
          <w:rFonts w:ascii="Arial" w:hAnsi="Arial" w:cs="Arial"/>
          <w:b/>
        </w:rPr>
      </w:pPr>
    </w:p>
    <w:p w14:paraId="27451559" w14:textId="77777777" w:rsidR="001D752E" w:rsidRPr="00325F95" w:rsidRDefault="001D752E" w:rsidP="00325F95">
      <w:pPr>
        <w:numPr>
          <w:ilvl w:val="1"/>
          <w:numId w:val="19"/>
        </w:numPr>
        <w:spacing w:after="0" w:line="240" w:lineRule="auto"/>
        <w:jc w:val="both"/>
        <w:outlineLvl w:val="2"/>
        <w:rPr>
          <w:rFonts w:ascii="Arial" w:hAnsi="Arial" w:cs="Arial"/>
          <w:b/>
        </w:rPr>
      </w:pPr>
      <w:bookmarkStart w:id="1" w:name="_Toc503787894"/>
      <w:bookmarkStart w:id="2" w:name="_Toc75263283"/>
      <w:r w:rsidRPr="00325F95">
        <w:rPr>
          <w:rFonts w:ascii="Arial" w:hAnsi="Arial" w:cs="Arial"/>
          <w:b/>
        </w:rPr>
        <w:t>Certidão da Junta Comercial Estadual ou Registro Civil de Pessoas Jurídicas (RCPJ) ou Registro Civil de Pessoas Naturais (RCPN)</w:t>
      </w:r>
      <w:bookmarkEnd w:id="1"/>
      <w:bookmarkEnd w:id="2"/>
    </w:p>
    <w:p w14:paraId="2050B394" w14:textId="77777777" w:rsidR="001D752E" w:rsidRDefault="001D752E" w:rsidP="001D752E">
      <w:pPr>
        <w:spacing w:after="0" w:line="240" w:lineRule="auto"/>
        <w:ind w:left="720"/>
        <w:jc w:val="both"/>
        <w:outlineLvl w:val="2"/>
        <w:rPr>
          <w:rFonts w:ascii="Arial" w:hAnsi="Arial" w:cs="Arial"/>
          <w:b/>
        </w:rPr>
      </w:pPr>
    </w:p>
    <w:p w14:paraId="5305E9BD" w14:textId="77777777" w:rsidR="001D752E" w:rsidRPr="001D752E" w:rsidRDefault="001D752E" w:rsidP="001D752E">
      <w:pPr>
        <w:spacing w:after="0" w:line="240" w:lineRule="auto"/>
        <w:ind w:left="708"/>
        <w:jc w:val="both"/>
        <w:rPr>
          <w:rFonts w:ascii="Arial" w:eastAsia="Times New Roman" w:hAnsi="Arial" w:cs="Arial"/>
          <w:color w:val="000000"/>
          <w:sz w:val="20"/>
          <w:szCs w:val="20"/>
        </w:rPr>
      </w:pPr>
      <w:r w:rsidRPr="001D752E">
        <w:rPr>
          <w:rFonts w:ascii="Arial" w:eastAsia="Times New Roman" w:hAnsi="Arial" w:cs="Arial"/>
          <w:b/>
          <w:color w:val="000000"/>
          <w:sz w:val="20"/>
          <w:szCs w:val="20"/>
        </w:rPr>
        <w:t>Nota 1</w:t>
      </w:r>
      <w:r w:rsidRPr="001D752E">
        <w:rPr>
          <w:rFonts w:ascii="Arial" w:eastAsia="Times New Roman" w:hAnsi="Arial" w:cs="Arial"/>
          <w:color w:val="000000"/>
          <w:sz w:val="20"/>
          <w:szCs w:val="20"/>
        </w:rPr>
        <w:t>: Dentre os tipos de certidões expedidos pelos Registros de Sociedades Empresariais, o documento deverá conter obrigatoriamente:</w:t>
      </w:r>
    </w:p>
    <w:p w14:paraId="24E4E19C" w14:textId="77777777" w:rsidR="001D752E" w:rsidRPr="001D752E" w:rsidRDefault="001D752E" w:rsidP="00913E87">
      <w:pPr>
        <w:numPr>
          <w:ilvl w:val="0"/>
          <w:numId w:val="12"/>
        </w:numPr>
        <w:spacing w:before="120" w:after="0" w:line="240" w:lineRule="auto"/>
        <w:ind w:left="1423" w:hanging="357"/>
        <w:jc w:val="both"/>
        <w:rPr>
          <w:rFonts w:ascii="Arial" w:eastAsia="Times New Roman" w:hAnsi="Arial" w:cs="Arial"/>
          <w:color w:val="000000"/>
          <w:sz w:val="20"/>
          <w:szCs w:val="20"/>
        </w:rPr>
      </w:pPr>
      <w:r w:rsidRPr="001D752E">
        <w:rPr>
          <w:rFonts w:ascii="Arial" w:eastAsia="Times New Roman" w:hAnsi="Arial" w:cs="Arial"/>
          <w:color w:val="000000"/>
          <w:sz w:val="20"/>
          <w:szCs w:val="20"/>
        </w:rPr>
        <w:t>Razão social;</w:t>
      </w:r>
    </w:p>
    <w:p w14:paraId="7BAFF15D" w14:textId="77777777" w:rsidR="001D752E" w:rsidRPr="001D752E" w:rsidRDefault="001D752E" w:rsidP="001D752E">
      <w:pPr>
        <w:numPr>
          <w:ilvl w:val="0"/>
          <w:numId w:val="12"/>
        </w:numPr>
        <w:spacing w:after="0" w:line="240" w:lineRule="auto"/>
        <w:jc w:val="both"/>
        <w:rPr>
          <w:rFonts w:ascii="Arial" w:eastAsia="Times New Roman" w:hAnsi="Arial" w:cs="Arial"/>
          <w:color w:val="000000"/>
          <w:sz w:val="20"/>
          <w:szCs w:val="20"/>
        </w:rPr>
      </w:pPr>
      <w:r w:rsidRPr="001D752E">
        <w:rPr>
          <w:rFonts w:ascii="Arial" w:eastAsia="Times New Roman" w:hAnsi="Arial" w:cs="Arial"/>
          <w:color w:val="000000"/>
          <w:sz w:val="20"/>
          <w:szCs w:val="20"/>
        </w:rPr>
        <w:t>CNPJ;</w:t>
      </w:r>
    </w:p>
    <w:p w14:paraId="27CB78DE" w14:textId="77777777" w:rsidR="001D752E" w:rsidRPr="001D752E" w:rsidRDefault="001D752E" w:rsidP="001D752E">
      <w:pPr>
        <w:numPr>
          <w:ilvl w:val="0"/>
          <w:numId w:val="12"/>
        </w:numPr>
        <w:spacing w:after="0" w:line="240" w:lineRule="auto"/>
        <w:jc w:val="both"/>
        <w:rPr>
          <w:rFonts w:ascii="Arial" w:eastAsia="Times New Roman" w:hAnsi="Arial" w:cs="Arial"/>
          <w:color w:val="000000"/>
          <w:sz w:val="20"/>
          <w:szCs w:val="20"/>
        </w:rPr>
      </w:pPr>
      <w:r w:rsidRPr="001D752E">
        <w:rPr>
          <w:rFonts w:ascii="Arial" w:eastAsia="Times New Roman" w:hAnsi="Arial" w:cs="Arial"/>
          <w:color w:val="000000"/>
          <w:sz w:val="20"/>
          <w:szCs w:val="20"/>
        </w:rPr>
        <w:t>Objeto social;</w:t>
      </w:r>
    </w:p>
    <w:p w14:paraId="43E8AEB2" w14:textId="77777777" w:rsidR="001D752E" w:rsidRPr="001D752E" w:rsidRDefault="001D752E" w:rsidP="001D752E">
      <w:pPr>
        <w:numPr>
          <w:ilvl w:val="0"/>
          <w:numId w:val="12"/>
        </w:numPr>
        <w:spacing w:after="0" w:line="240" w:lineRule="auto"/>
        <w:jc w:val="both"/>
        <w:rPr>
          <w:rFonts w:ascii="Arial" w:eastAsia="Times New Roman" w:hAnsi="Arial" w:cs="Arial"/>
          <w:color w:val="000000"/>
          <w:sz w:val="20"/>
          <w:szCs w:val="20"/>
        </w:rPr>
      </w:pPr>
      <w:r w:rsidRPr="001D752E">
        <w:rPr>
          <w:rFonts w:ascii="Arial" w:eastAsia="Times New Roman" w:hAnsi="Arial" w:cs="Arial"/>
          <w:color w:val="000000"/>
          <w:sz w:val="20"/>
          <w:szCs w:val="20"/>
        </w:rPr>
        <w:t>Capital social;</w:t>
      </w:r>
    </w:p>
    <w:p w14:paraId="5082B888" w14:textId="77777777" w:rsidR="001D752E" w:rsidRPr="001D752E" w:rsidRDefault="001D752E" w:rsidP="001D752E">
      <w:pPr>
        <w:numPr>
          <w:ilvl w:val="0"/>
          <w:numId w:val="12"/>
        </w:numPr>
        <w:spacing w:after="0" w:line="240" w:lineRule="auto"/>
        <w:jc w:val="both"/>
        <w:rPr>
          <w:rFonts w:ascii="Arial" w:eastAsia="Times New Roman" w:hAnsi="Arial" w:cs="Arial"/>
          <w:color w:val="000000"/>
          <w:sz w:val="20"/>
          <w:szCs w:val="20"/>
        </w:rPr>
      </w:pPr>
      <w:r w:rsidRPr="001D752E">
        <w:rPr>
          <w:rFonts w:ascii="Arial" w:eastAsia="Times New Roman" w:hAnsi="Arial" w:cs="Arial"/>
          <w:color w:val="000000"/>
          <w:sz w:val="20"/>
          <w:szCs w:val="20"/>
        </w:rPr>
        <w:t>Data de constituição;</w:t>
      </w:r>
    </w:p>
    <w:p w14:paraId="41EE1964" w14:textId="77777777" w:rsidR="001D752E" w:rsidRPr="001D752E" w:rsidRDefault="001D752E" w:rsidP="001D752E">
      <w:pPr>
        <w:numPr>
          <w:ilvl w:val="0"/>
          <w:numId w:val="12"/>
        </w:numPr>
        <w:spacing w:after="0" w:line="240" w:lineRule="auto"/>
        <w:jc w:val="both"/>
        <w:rPr>
          <w:rFonts w:ascii="Arial" w:eastAsia="Times New Roman" w:hAnsi="Arial" w:cs="Arial"/>
          <w:color w:val="000000"/>
          <w:sz w:val="20"/>
          <w:szCs w:val="20"/>
        </w:rPr>
      </w:pPr>
      <w:r w:rsidRPr="001D752E">
        <w:rPr>
          <w:rFonts w:ascii="Arial" w:eastAsia="Times New Roman" w:hAnsi="Arial" w:cs="Arial"/>
          <w:color w:val="000000"/>
          <w:sz w:val="20"/>
          <w:szCs w:val="20"/>
        </w:rPr>
        <w:t>Registro da última alteração contratual ou estatutária;</w:t>
      </w:r>
    </w:p>
    <w:p w14:paraId="6650DEF4" w14:textId="77777777" w:rsidR="001D752E" w:rsidRPr="001D752E" w:rsidRDefault="001D752E" w:rsidP="001D752E">
      <w:pPr>
        <w:numPr>
          <w:ilvl w:val="0"/>
          <w:numId w:val="12"/>
        </w:numPr>
        <w:spacing w:after="0" w:line="240" w:lineRule="auto"/>
        <w:jc w:val="both"/>
        <w:rPr>
          <w:rFonts w:ascii="Arial" w:eastAsia="Times New Roman" w:hAnsi="Arial" w:cs="Arial"/>
          <w:color w:val="000000"/>
          <w:sz w:val="20"/>
          <w:szCs w:val="20"/>
        </w:rPr>
      </w:pPr>
      <w:r w:rsidRPr="001D752E">
        <w:rPr>
          <w:rFonts w:ascii="Arial" w:eastAsia="Times New Roman" w:hAnsi="Arial" w:cs="Arial"/>
          <w:color w:val="000000"/>
          <w:sz w:val="20"/>
          <w:szCs w:val="20"/>
        </w:rPr>
        <w:t>Sócios e respectivas participações no capital, Diretores e administradores.</w:t>
      </w:r>
    </w:p>
    <w:p w14:paraId="4786175F" w14:textId="77777777" w:rsidR="001D752E" w:rsidRPr="001D752E" w:rsidRDefault="001D752E" w:rsidP="00913E87">
      <w:pPr>
        <w:spacing w:before="120" w:after="0"/>
        <w:ind w:left="709"/>
        <w:jc w:val="both"/>
        <w:rPr>
          <w:rFonts w:ascii="Arial" w:eastAsia="Times New Roman" w:hAnsi="Arial" w:cs="Arial"/>
          <w:color w:val="000000"/>
          <w:sz w:val="20"/>
          <w:szCs w:val="20"/>
        </w:rPr>
      </w:pPr>
      <w:r w:rsidRPr="001D752E">
        <w:rPr>
          <w:rFonts w:ascii="Arial" w:eastAsia="Times New Roman" w:hAnsi="Arial" w:cs="Arial"/>
          <w:b/>
          <w:color w:val="000000"/>
          <w:sz w:val="20"/>
          <w:szCs w:val="20"/>
        </w:rPr>
        <w:t>Nota 2</w:t>
      </w:r>
      <w:r w:rsidRPr="001D752E">
        <w:rPr>
          <w:rFonts w:ascii="Arial" w:eastAsia="Times New Roman" w:hAnsi="Arial" w:cs="Arial"/>
          <w:color w:val="000000"/>
          <w:sz w:val="20"/>
          <w:szCs w:val="20"/>
        </w:rPr>
        <w:t>: A Ficha Cadastral não será aceita em substituição da Certidão da Junta Comercial.</w:t>
      </w:r>
    </w:p>
    <w:p w14:paraId="7E3B8474" w14:textId="77777777" w:rsidR="001D752E" w:rsidRPr="001D752E" w:rsidRDefault="001D752E" w:rsidP="00913E87">
      <w:pPr>
        <w:spacing w:after="0"/>
        <w:ind w:left="708"/>
        <w:jc w:val="both"/>
        <w:rPr>
          <w:rFonts w:ascii="Arial" w:eastAsia="Times New Roman" w:hAnsi="Arial" w:cs="Arial"/>
          <w:color w:val="000000"/>
          <w:sz w:val="20"/>
          <w:szCs w:val="20"/>
        </w:rPr>
      </w:pPr>
      <w:r w:rsidRPr="001D752E">
        <w:rPr>
          <w:rFonts w:ascii="Arial" w:eastAsia="Times New Roman" w:hAnsi="Arial" w:cs="Arial"/>
          <w:b/>
          <w:color w:val="000000"/>
          <w:sz w:val="20"/>
          <w:szCs w:val="20"/>
        </w:rPr>
        <w:t>Nota 3</w:t>
      </w:r>
      <w:r w:rsidRPr="001D752E">
        <w:rPr>
          <w:rFonts w:ascii="Arial" w:eastAsia="Times New Roman" w:hAnsi="Arial" w:cs="Arial"/>
          <w:color w:val="000000"/>
          <w:sz w:val="20"/>
          <w:szCs w:val="20"/>
        </w:rPr>
        <w:t>: Para val</w:t>
      </w:r>
      <w:r w:rsidR="007532FC">
        <w:rPr>
          <w:rFonts w:ascii="Arial" w:eastAsia="Times New Roman" w:hAnsi="Arial" w:cs="Arial"/>
          <w:color w:val="000000"/>
          <w:sz w:val="20"/>
          <w:szCs w:val="20"/>
        </w:rPr>
        <w:t>idade, considerar o prazo de 365</w:t>
      </w:r>
      <w:r w:rsidRPr="001D752E">
        <w:rPr>
          <w:rFonts w:ascii="Arial" w:eastAsia="Times New Roman" w:hAnsi="Arial" w:cs="Arial"/>
          <w:color w:val="000000"/>
          <w:sz w:val="20"/>
          <w:szCs w:val="20"/>
        </w:rPr>
        <w:t xml:space="preserve"> (</w:t>
      </w:r>
      <w:r w:rsidR="007532FC">
        <w:rPr>
          <w:rFonts w:ascii="Arial" w:eastAsia="Times New Roman" w:hAnsi="Arial" w:cs="Arial"/>
          <w:color w:val="000000"/>
          <w:sz w:val="20"/>
          <w:szCs w:val="20"/>
        </w:rPr>
        <w:t>trezentos e sessenta e cinco</w:t>
      </w:r>
      <w:r w:rsidRPr="001D752E">
        <w:rPr>
          <w:rFonts w:ascii="Arial" w:eastAsia="Times New Roman" w:hAnsi="Arial" w:cs="Arial"/>
          <w:color w:val="000000"/>
          <w:sz w:val="20"/>
          <w:szCs w:val="20"/>
        </w:rPr>
        <w:t>) dias a contar da data de emissão da certidão.</w:t>
      </w:r>
    </w:p>
    <w:p w14:paraId="4C555A63" w14:textId="77777777" w:rsidR="00913E87" w:rsidRDefault="001D752E" w:rsidP="00913E87">
      <w:pPr>
        <w:spacing w:after="0"/>
        <w:ind w:left="708"/>
        <w:jc w:val="both"/>
        <w:rPr>
          <w:rFonts w:ascii="Arial" w:eastAsia="Times New Roman" w:hAnsi="Arial" w:cs="Arial"/>
          <w:color w:val="000000"/>
          <w:sz w:val="20"/>
          <w:szCs w:val="20"/>
        </w:rPr>
      </w:pPr>
      <w:r w:rsidRPr="001D752E">
        <w:rPr>
          <w:rFonts w:ascii="Arial" w:eastAsia="Times New Roman" w:hAnsi="Arial" w:cs="Arial"/>
          <w:b/>
          <w:color w:val="000000"/>
          <w:sz w:val="20"/>
          <w:szCs w:val="20"/>
        </w:rPr>
        <w:t>Nota 4</w:t>
      </w:r>
      <w:r w:rsidRPr="001D752E">
        <w:rPr>
          <w:rFonts w:ascii="Arial" w:eastAsia="Times New Roman" w:hAnsi="Arial" w:cs="Arial"/>
          <w:color w:val="000000"/>
          <w:sz w:val="20"/>
          <w:szCs w:val="20"/>
        </w:rPr>
        <w:t>: Microempreendedor Individual (MEI) - A apresentação da Certidão da Junta Comercial/ Registro Civil de Pessoas Jurídicas não é obrigatória.</w:t>
      </w:r>
    </w:p>
    <w:p w14:paraId="017978BC" w14:textId="77777777" w:rsidR="00653D3D" w:rsidRDefault="001D752E" w:rsidP="00913E87">
      <w:pPr>
        <w:spacing w:after="0" w:line="240" w:lineRule="auto"/>
        <w:ind w:left="708"/>
        <w:jc w:val="both"/>
        <w:rPr>
          <w:rFonts w:ascii="Arial" w:hAnsi="Arial" w:cs="Arial"/>
          <w:b/>
        </w:rPr>
      </w:pPr>
      <w:r w:rsidRPr="001D752E">
        <w:rPr>
          <w:rFonts w:ascii="Arial" w:hAnsi="Arial" w:cs="Arial"/>
          <w:b/>
        </w:rPr>
        <w:tab/>
      </w:r>
      <w:bookmarkStart w:id="3" w:name="_Toc503787895"/>
    </w:p>
    <w:p w14:paraId="2C1985F0" w14:textId="77777777" w:rsidR="00A818CC" w:rsidRDefault="00A818CC" w:rsidP="00913E87">
      <w:pPr>
        <w:spacing w:after="0" w:line="240" w:lineRule="auto"/>
        <w:ind w:left="708"/>
        <w:jc w:val="both"/>
        <w:rPr>
          <w:rFonts w:ascii="Arial" w:hAnsi="Arial" w:cs="Arial"/>
          <w:b/>
        </w:rPr>
      </w:pPr>
    </w:p>
    <w:p w14:paraId="6A340028" w14:textId="77777777" w:rsidR="001D752E" w:rsidRDefault="0071036E" w:rsidP="0071036E">
      <w:pPr>
        <w:numPr>
          <w:ilvl w:val="1"/>
          <w:numId w:val="19"/>
        </w:numPr>
        <w:spacing w:after="0" w:line="240" w:lineRule="auto"/>
        <w:jc w:val="both"/>
        <w:outlineLvl w:val="2"/>
        <w:rPr>
          <w:rFonts w:ascii="Arial" w:hAnsi="Arial" w:cs="Arial"/>
          <w:b/>
        </w:rPr>
      </w:pPr>
      <w:bookmarkStart w:id="4" w:name="_Toc75263284"/>
      <w:bookmarkEnd w:id="3"/>
      <w:r>
        <w:rPr>
          <w:rFonts w:ascii="Arial" w:hAnsi="Arial" w:cs="Arial"/>
          <w:b/>
        </w:rPr>
        <w:t>D</w:t>
      </w:r>
      <w:r w:rsidRPr="0071036E">
        <w:rPr>
          <w:rFonts w:ascii="Arial" w:hAnsi="Arial" w:cs="Arial"/>
          <w:b/>
        </w:rPr>
        <w:t xml:space="preserve">ocumento de </w:t>
      </w:r>
      <w:r w:rsidR="000D1C94">
        <w:rPr>
          <w:rFonts w:ascii="Arial" w:hAnsi="Arial" w:cs="Arial"/>
          <w:b/>
        </w:rPr>
        <w:t>c</w:t>
      </w:r>
      <w:r w:rsidRPr="0071036E">
        <w:rPr>
          <w:rFonts w:ascii="Arial" w:hAnsi="Arial" w:cs="Arial"/>
          <w:b/>
        </w:rPr>
        <w:t xml:space="preserve">onstituição de </w:t>
      </w:r>
      <w:r w:rsidR="000D1C94">
        <w:rPr>
          <w:rFonts w:ascii="Arial" w:hAnsi="Arial" w:cs="Arial"/>
          <w:b/>
        </w:rPr>
        <w:t>a</w:t>
      </w:r>
      <w:r w:rsidRPr="0071036E">
        <w:rPr>
          <w:rFonts w:ascii="Arial" w:hAnsi="Arial" w:cs="Arial"/>
          <w:b/>
        </w:rPr>
        <w:t xml:space="preserve">cordo com o </w:t>
      </w:r>
      <w:r w:rsidR="000D1C94">
        <w:rPr>
          <w:rFonts w:ascii="Arial" w:hAnsi="Arial" w:cs="Arial"/>
          <w:b/>
        </w:rPr>
        <w:t>t</w:t>
      </w:r>
      <w:r w:rsidRPr="0071036E">
        <w:rPr>
          <w:rFonts w:ascii="Arial" w:hAnsi="Arial" w:cs="Arial"/>
          <w:b/>
        </w:rPr>
        <w:t xml:space="preserve">ipo de </w:t>
      </w:r>
      <w:r w:rsidR="000D1C94">
        <w:rPr>
          <w:rFonts w:ascii="Arial" w:hAnsi="Arial" w:cs="Arial"/>
          <w:b/>
        </w:rPr>
        <w:t>s</w:t>
      </w:r>
      <w:r w:rsidRPr="0071036E">
        <w:rPr>
          <w:rFonts w:ascii="Arial" w:hAnsi="Arial" w:cs="Arial"/>
          <w:b/>
        </w:rPr>
        <w:t>ociedade</w:t>
      </w:r>
      <w:bookmarkEnd w:id="4"/>
    </w:p>
    <w:p w14:paraId="67F6FE2B" w14:textId="77777777" w:rsidR="00A818CC" w:rsidRDefault="00A818CC" w:rsidP="00A818CC">
      <w:pPr>
        <w:spacing w:after="0" w:line="240" w:lineRule="auto"/>
        <w:ind w:left="360"/>
        <w:jc w:val="both"/>
        <w:outlineLvl w:val="2"/>
        <w:rPr>
          <w:rFonts w:ascii="Arial" w:hAnsi="Arial" w:cs="Arial"/>
          <w:b/>
        </w:rPr>
      </w:pPr>
    </w:p>
    <w:p w14:paraId="0981B4E8" w14:textId="77777777" w:rsidR="00913E87" w:rsidRDefault="00A818CC" w:rsidP="00A818CC">
      <w:pPr>
        <w:spacing w:after="0" w:line="240" w:lineRule="auto"/>
        <w:ind w:left="708"/>
        <w:jc w:val="both"/>
        <w:rPr>
          <w:rFonts w:ascii="Arial" w:eastAsia="Times New Roman" w:hAnsi="Arial" w:cs="Arial"/>
          <w:color w:val="000000"/>
          <w:sz w:val="20"/>
          <w:szCs w:val="20"/>
        </w:rPr>
      </w:pPr>
      <w:r>
        <w:rPr>
          <w:rFonts w:ascii="Arial" w:eastAsia="Times New Roman" w:hAnsi="Arial" w:cs="Arial"/>
          <w:color w:val="000000"/>
          <w:sz w:val="20"/>
          <w:szCs w:val="20"/>
        </w:rPr>
        <w:t>Apresentar documentação conforme a tabela a seguir</w:t>
      </w:r>
      <w:r w:rsidRPr="001D752E">
        <w:rPr>
          <w:rFonts w:ascii="Arial" w:eastAsia="Times New Roman" w:hAnsi="Arial" w:cs="Arial"/>
          <w:color w:val="000000"/>
          <w:sz w:val="20"/>
          <w:szCs w:val="20"/>
        </w:rPr>
        <w:t>:</w:t>
      </w:r>
    </w:p>
    <w:p w14:paraId="5005D05E" w14:textId="77777777" w:rsidR="00A818CC" w:rsidRPr="001D752E" w:rsidRDefault="00A818CC" w:rsidP="00A818CC">
      <w:pPr>
        <w:spacing w:after="0" w:line="240" w:lineRule="auto"/>
        <w:ind w:left="708"/>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513"/>
        <w:gridCol w:w="3402"/>
        <w:gridCol w:w="2201"/>
      </w:tblGrid>
      <w:tr w:rsidR="001D752E" w:rsidRPr="0074520E" w14:paraId="634F25D3" w14:textId="77777777" w:rsidTr="00A818CC">
        <w:trPr>
          <w:trHeight w:val="794"/>
        </w:trPr>
        <w:tc>
          <w:tcPr>
            <w:tcW w:w="2477" w:type="dxa"/>
            <w:shd w:val="clear" w:color="auto" w:fill="auto"/>
            <w:vAlign w:val="center"/>
          </w:tcPr>
          <w:p w14:paraId="0A1786CF" w14:textId="77777777" w:rsidR="001D752E" w:rsidRPr="0074520E" w:rsidRDefault="001D752E" w:rsidP="001651E7">
            <w:pPr>
              <w:spacing w:after="0" w:line="240" w:lineRule="auto"/>
              <w:ind w:left="29"/>
              <w:jc w:val="center"/>
              <w:rPr>
                <w:rFonts w:ascii="Arial" w:hAnsi="Arial" w:cs="Arial"/>
                <w:b/>
                <w:color w:val="000000"/>
                <w:sz w:val="14"/>
                <w:szCs w:val="14"/>
                <w:lang w:eastAsia="ja-JP"/>
              </w:rPr>
            </w:pPr>
            <w:r w:rsidRPr="0074520E">
              <w:rPr>
                <w:rFonts w:ascii="Arial" w:hAnsi="Arial" w:cs="Arial"/>
                <w:b/>
                <w:color w:val="000000"/>
                <w:sz w:val="14"/>
                <w:szCs w:val="14"/>
                <w:lang w:eastAsia="ja-JP"/>
              </w:rPr>
              <w:t>Sociedades por Cotas de Responsabilidade Limitada (LTDA), EIRELI e Sociedade Simples</w:t>
            </w:r>
          </w:p>
        </w:tc>
        <w:tc>
          <w:tcPr>
            <w:tcW w:w="2513" w:type="dxa"/>
            <w:shd w:val="clear" w:color="auto" w:fill="auto"/>
            <w:vAlign w:val="center"/>
          </w:tcPr>
          <w:p w14:paraId="439B72D0" w14:textId="77777777" w:rsidR="001D752E" w:rsidRPr="0074520E" w:rsidRDefault="001D752E" w:rsidP="001651E7">
            <w:pPr>
              <w:spacing w:after="0" w:line="240" w:lineRule="auto"/>
              <w:ind w:left="29"/>
              <w:jc w:val="center"/>
              <w:rPr>
                <w:rFonts w:ascii="Arial" w:hAnsi="Arial" w:cs="Arial"/>
                <w:b/>
                <w:color w:val="000000"/>
                <w:sz w:val="14"/>
                <w:szCs w:val="14"/>
                <w:lang w:eastAsia="ja-JP"/>
              </w:rPr>
            </w:pPr>
            <w:r w:rsidRPr="0074520E">
              <w:rPr>
                <w:rFonts w:ascii="Arial" w:hAnsi="Arial" w:cs="Arial"/>
                <w:b/>
                <w:color w:val="000000"/>
                <w:sz w:val="14"/>
                <w:szCs w:val="14"/>
                <w:lang w:eastAsia="ja-JP"/>
              </w:rPr>
              <w:t>Sociedade Anônima – S/A</w:t>
            </w:r>
          </w:p>
        </w:tc>
        <w:tc>
          <w:tcPr>
            <w:tcW w:w="3402" w:type="dxa"/>
            <w:shd w:val="clear" w:color="auto" w:fill="auto"/>
            <w:vAlign w:val="center"/>
          </w:tcPr>
          <w:p w14:paraId="3D907792" w14:textId="77777777" w:rsidR="001D752E" w:rsidRPr="0074520E" w:rsidRDefault="001D752E" w:rsidP="001651E7">
            <w:pPr>
              <w:spacing w:after="0" w:line="240" w:lineRule="auto"/>
              <w:ind w:left="29"/>
              <w:jc w:val="center"/>
              <w:rPr>
                <w:rFonts w:ascii="Arial" w:hAnsi="Arial" w:cs="Arial"/>
                <w:b/>
                <w:color w:val="000000"/>
                <w:sz w:val="14"/>
                <w:szCs w:val="14"/>
                <w:lang w:eastAsia="ja-JP"/>
              </w:rPr>
            </w:pPr>
            <w:r w:rsidRPr="0074520E">
              <w:rPr>
                <w:rFonts w:ascii="Arial" w:hAnsi="Arial" w:cs="Arial"/>
                <w:b/>
                <w:color w:val="000000"/>
                <w:sz w:val="14"/>
                <w:szCs w:val="14"/>
                <w:lang w:eastAsia="ja-JP"/>
              </w:rPr>
              <w:t>Cooperativas, Fundações, Associações, Instituto ou Instituições</w:t>
            </w:r>
          </w:p>
        </w:tc>
        <w:tc>
          <w:tcPr>
            <w:tcW w:w="2201" w:type="dxa"/>
            <w:shd w:val="clear" w:color="auto" w:fill="auto"/>
            <w:vAlign w:val="center"/>
          </w:tcPr>
          <w:p w14:paraId="6A47E5FE" w14:textId="77777777" w:rsidR="001D752E" w:rsidRPr="0074520E" w:rsidRDefault="001D752E" w:rsidP="001651E7">
            <w:pPr>
              <w:spacing w:after="0" w:line="240" w:lineRule="auto"/>
              <w:ind w:left="29"/>
              <w:jc w:val="center"/>
              <w:rPr>
                <w:rFonts w:ascii="Arial" w:hAnsi="Arial" w:cs="Arial"/>
                <w:b/>
                <w:color w:val="000000"/>
                <w:sz w:val="14"/>
                <w:szCs w:val="14"/>
                <w:lang w:eastAsia="ja-JP"/>
              </w:rPr>
            </w:pPr>
            <w:r w:rsidRPr="0074520E">
              <w:rPr>
                <w:rFonts w:ascii="Arial" w:hAnsi="Arial" w:cs="Arial"/>
                <w:b/>
                <w:color w:val="000000"/>
                <w:sz w:val="14"/>
                <w:szCs w:val="14"/>
                <w:lang w:eastAsia="ja-JP"/>
              </w:rPr>
              <w:t>Empresa Individual e Micro Empreendedor Individual (MEI)</w:t>
            </w:r>
          </w:p>
        </w:tc>
      </w:tr>
      <w:tr w:rsidR="001D752E" w:rsidRPr="0074520E" w14:paraId="7D348D6C" w14:textId="77777777" w:rsidTr="00A818CC">
        <w:tc>
          <w:tcPr>
            <w:tcW w:w="2477" w:type="dxa"/>
            <w:shd w:val="clear" w:color="auto" w:fill="auto"/>
          </w:tcPr>
          <w:p w14:paraId="6E6B06B6" w14:textId="77777777" w:rsidR="001D752E" w:rsidRPr="0074520E" w:rsidRDefault="001D752E" w:rsidP="001651E7">
            <w:pPr>
              <w:spacing w:after="0" w:line="240" w:lineRule="auto"/>
              <w:ind w:left="263"/>
              <w:jc w:val="both"/>
              <w:rPr>
                <w:rFonts w:ascii="Arial" w:hAnsi="Arial" w:cs="Arial"/>
                <w:sz w:val="14"/>
                <w:szCs w:val="14"/>
                <w:lang w:eastAsia="ja-JP"/>
              </w:rPr>
            </w:pPr>
          </w:p>
          <w:p w14:paraId="1AED6603" w14:textId="77777777" w:rsidR="001D752E" w:rsidRPr="00DB67DC" w:rsidRDefault="001D752E" w:rsidP="001651E7">
            <w:pPr>
              <w:numPr>
                <w:ilvl w:val="0"/>
                <w:numId w:val="13"/>
              </w:numPr>
              <w:spacing w:after="0" w:line="240" w:lineRule="auto"/>
              <w:ind w:left="142" w:hanging="131"/>
              <w:jc w:val="both"/>
              <w:rPr>
                <w:rFonts w:ascii="Arial" w:hAnsi="Arial" w:cs="Arial"/>
                <w:b/>
                <w:sz w:val="14"/>
                <w:szCs w:val="14"/>
                <w:lang w:eastAsia="ja-JP"/>
              </w:rPr>
            </w:pPr>
            <w:r w:rsidRPr="00DB67DC">
              <w:rPr>
                <w:rFonts w:ascii="Arial" w:hAnsi="Arial" w:cs="Arial"/>
                <w:b/>
                <w:sz w:val="14"/>
                <w:szCs w:val="14"/>
                <w:lang w:eastAsia="ja-JP"/>
              </w:rPr>
              <w:t>Contrato Social (Contrato Social de Constituição da empresa) e/ou Última Alteração Contratual Consolidada</w:t>
            </w:r>
          </w:p>
          <w:p w14:paraId="206F382A" w14:textId="77777777" w:rsidR="001D752E" w:rsidRPr="0074520E" w:rsidRDefault="001D752E" w:rsidP="001651E7">
            <w:pPr>
              <w:spacing w:after="0" w:line="240" w:lineRule="auto"/>
              <w:jc w:val="both"/>
              <w:outlineLvl w:val="2"/>
              <w:rPr>
                <w:rFonts w:ascii="Arial" w:hAnsi="Arial" w:cs="Arial"/>
                <w:color w:val="000000"/>
                <w:sz w:val="14"/>
                <w:szCs w:val="14"/>
                <w:lang w:eastAsia="ja-JP"/>
              </w:rPr>
            </w:pPr>
          </w:p>
          <w:p w14:paraId="65CA6A23" w14:textId="77777777" w:rsidR="001D752E" w:rsidRPr="0074520E" w:rsidRDefault="001D752E" w:rsidP="001651E7">
            <w:pPr>
              <w:spacing w:after="0" w:line="240" w:lineRule="auto"/>
              <w:ind w:left="29"/>
              <w:jc w:val="both"/>
              <w:rPr>
                <w:rFonts w:ascii="Arial" w:hAnsi="Arial" w:cs="Arial"/>
                <w:sz w:val="14"/>
                <w:szCs w:val="14"/>
                <w:lang w:eastAsia="ja-JP"/>
              </w:rPr>
            </w:pPr>
            <w:r w:rsidRPr="0074520E">
              <w:rPr>
                <w:rFonts w:ascii="Arial" w:hAnsi="Arial" w:cs="Arial"/>
                <w:b/>
                <w:sz w:val="14"/>
                <w:szCs w:val="14"/>
                <w:lang w:eastAsia="ja-JP"/>
              </w:rPr>
              <w:t>Nota 1:</w:t>
            </w:r>
            <w:r w:rsidRPr="0074520E">
              <w:rPr>
                <w:rFonts w:ascii="Arial" w:hAnsi="Arial" w:cs="Arial"/>
                <w:sz w:val="14"/>
                <w:szCs w:val="14"/>
                <w:lang w:eastAsia="ja-JP"/>
              </w:rPr>
              <w:t xml:space="preserve"> Se a última alteração contratual da empresa estiver consolidada, basta apresentar este documento. </w:t>
            </w:r>
            <w:r w:rsidRPr="0074520E">
              <w:rPr>
                <w:rFonts w:ascii="Arial" w:hAnsi="Arial" w:cs="Arial"/>
                <w:color w:val="000000"/>
                <w:sz w:val="14"/>
                <w:szCs w:val="14"/>
                <w:lang w:eastAsia="ja-JP"/>
              </w:rPr>
              <w:br/>
            </w:r>
            <w:r w:rsidRPr="0074520E">
              <w:rPr>
                <w:rFonts w:ascii="Arial" w:hAnsi="Arial" w:cs="Arial"/>
                <w:color w:val="000000"/>
                <w:sz w:val="14"/>
                <w:szCs w:val="14"/>
                <w:lang w:eastAsia="ja-JP"/>
              </w:rPr>
              <w:br/>
            </w:r>
            <w:r w:rsidRPr="0074520E">
              <w:rPr>
                <w:rFonts w:ascii="Arial" w:hAnsi="Arial" w:cs="Arial"/>
                <w:b/>
                <w:sz w:val="14"/>
                <w:szCs w:val="14"/>
                <w:lang w:eastAsia="ja-JP"/>
              </w:rPr>
              <w:t>Nota 2:</w:t>
            </w:r>
            <w:r w:rsidRPr="0074520E">
              <w:rPr>
                <w:rFonts w:ascii="Arial" w:hAnsi="Arial" w:cs="Arial"/>
                <w:sz w:val="14"/>
                <w:szCs w:val="14"/>
                <w:lang w:eastAsia="ja-JP"/>
              </w:rPr>
              <w:t xml:space="preserve"> Se desde a constituição da empresa não tiver havido qualquer alteração contratual, basta apresentar o Contrato de Constituição.</w:t>
            </w:r>
          </w:p>
          <w:p w14:paraId="2156BA7A" w14:textId="77777777" w:rsidR="001D752E" w:rsidRPr="0074520E" w:rsidRDefault="001D752E" w:rsidP="001651E7">
            <w:pPr>
              <w:spacing w:after="0" w:line="240" w:lineRule="auto"/>
              <w:ind w:left="29"/>
              <w:jc w:val="both"/>
              <w:rPr>
                <w:rFonts w:ascii="Arial" w:hAnsi="Arial" w:cs="Arial"/>
                <w:sz w:val="14"/>
                <w:szCs w:val="14"/>
                <w:lang w:eastAsia="ja-JP"/>
              </w:rPr>
            </w:pPr>
            <w:r w:rsidRPr="0074520E">
              <w:rPr>
                <w:rFonts w:ascii="Arial" w:hAnsi="Arial" w:cs="Arial"/>
                <w:color w:val="000000"/>
                <w:sz w:val="14"/>
                <w:szCs w:val="14"/>
                <w:lang w:eastAsia="ja-JP"/>
              </w:rPr>
              <w:br/>
            </w:r>
            <w:r w:rsidRPr="0074520E">
              <w:rPr>
                <w:rFonts w:ascii="Arial" w:hAnsi="Arial" w:cs="Arial"/>
                <w:b/>
                <w:sz w:val="14"/>
                <w:szCs w:val="14"/>
                <w:lang w:eastAsia="ja-JP"/>
              </w:rPr>
              <w:t>Nota 3:</w:t>
            </w:r>
            <w:r w:rsidRPr="0074520E">
              <w:rPr>
                <w:rFonts w:ascii="Arial" w:hAnsi="Arial" w:cs="Arial"/>
                <w:sz w:val="14"/>
                <w:szCs w:val="14"/>
                <w:lang w:eastAsia="ja-JP"/>
              </w:rPr>
              <w:t xml:space="preserve"> Se desde a constituição da empresa não tiver havido alteração contratual consolidada, apresentar o Contrato de Constituição e as demais alterações contratuais.</w:t>
            </w:r>
          </w:p>
          <w:p w14:paraId="173C942B" w14:textId="77777777" w:rsidR="001D752E" w:rsidRPr="0074520E" w:rsidRDefault="001D752E" w:rsidP="001651E7">
            <w:pPr>
              <w:spacing w:after="0" w:line="240" w:lineRule="auto"/>
              <w:ind w:left="29"/>
              <w:jc w:val="both"/>
              <w:rPr>
                <w:rFonts w:ascii="Arial" w:hAnsi="Arial" w:cs="Arial"/>
                <w:color w:val="000000"/>
                <w:sz w:val="14"/>
                <w:szCs w:val="14"/>
                <w:lang w:eastAsia="ja-JP"/>
              </w:rPr>
            </w:pPr>
            <w:r w:rsidRPr="0074520E">
              <w:rPr>
                <w:rFonts w:ascii="Arial" w:hAnsi="Arial" w:cs="Arial"/>
                <w:color w:val="000000"/>
                <w:sz w:val="14"/>
                <w:szCs w:val="14"/>
                <w:lang w:eastAsia="ja-JP"/>
              </w:rPr>
              <w:br/>
            </w:r>
            <w:r w:rsidRPr="0074520E">
              <w:rPr>
                <w:rFonts w:ascii="Arial" w:hAnsi="Arial" w:cs="Arial"/>
                <w:b/>
                <w:sz w:val="14"/>
                <w:szCs w:val="14"/>
                <w:lang w:eastAsia="ja-JP"/>
              </w:rPr>
              <w:t>Nota 4:</w:t>
            </w:r>
            <w:r w:rsidRPr="0074520E">
              <w:rPr>
                <w:rFonts w:ascii="Arial" w:hAnsi="Arial" w:cs="Arial"/>
                <w:sz w:val="14"/>
                <w:szCs w:val="14"/>
                <w:lang w:eastAsia="ja-JP"/>
              </w:rPr>
              <w:t xml:space="preserve"> Os documentos mencionados devem ser apresentados na íntegra e as assinaturas e os respectivos carimbos, autenticações e selos da Junta Comercial Estadual ou Registro Civil de Pessoas Jurídicas ou Registro Civil de Pessoas Naturais também devem ser visualizados para validação do documento.</w:t>
            </w:r>
          </w:p>
        </w:tc>
        <w:tc>
          <w:tcPr>
            <w:tcW w:w="2513" w:type="dxa"/>
            <w:shd w:val="clear" w:color="auto" w:fill="auto"/>
          </w:tcPr>
          <w:p w14:paraId="0A0CF1CB" w14:textId="77777777" w:rsidR="001D752E" w:rsidRPr="0074520E" w:rsidRDefault="001D752E" w:rsidP="001651E7">
            <w:pPr>
              <w:spacing w:after="0" w:line="240" w:lineRule="auto"/>
              <w:ind w:left="263"/>
              <w:jc w:val="both"/>
              <w:rPr>
                <w:rFonts w:ascii="Arial" w:hAnsi="Arial" w:cs="Arial"/>
                <w:sz w:val="14"/>
                <w:szCs w:val="14"/>
                <w:lang w:eastAsia="ja-JP"/>
              </w:rPr>
            </w:pPr>
          </w:p>
          <w:p w14:paraId="2DA4A6C1" w14:textId="77777777" w:rsidR="001D752E" w:rsidRPr="00DB67DC" w:rsidRDefault="001D752E" w:rsidP="001651E7">
            <w:pPr>
              <w:numPr>
                <w:ilvl w:val="0"/>
                <w:numId w:val="13"/>
              </w:numPr>
              <w:spacing w:after="0" w:line="240" w:lineRule="auto"/>
              <w:ind w:left="140" w:hanging="129"/>
              <w:jc w:val="both"/>
              <w:rPr>
                <w:rFonts w:ascii="Arial" w:hAnsi="Arial" w:cs="Arial"/>
                <w:b/>
                <w:sz w:val="14"/>
                <w:szCs w:val="14"/>
                <w:lang w:eastAsia="ja-JP"/>
              </w:rPr>
            </w:pPr>
            <w:r w:rsidRPr="00DB67DC">
              <w:rPr>
                <w:rFonts w:ascii="Arial" w:hAnsi="Arial" w:cs="Arial"/>
                <w:b/>
                <w:sz w:val="14"/>
                <w:szCs w:val="14"/>
                <w:lang w:eastAsia="ja-JP"/>
              </w:rPr>
              <w:t>Estatuto Social Consolidado (Estatuto Social na íntegra.</w:t>
            </w:r>
          </w:p>
          <w:p w14:paraId="209E01D2" w14:textId="77777777" w:rsidR="001D752E" w:rsidRPr="00DB67DC" w:rsidRDefault="001D752E" w:rsidP="001651E7">
            <w:pPr>
              <w:spacing w:after="0" w:line="240" w:lineRule="auto"/>
              <w:ind w:left="140" w:hanging="129"/>
              <w:jc w:val="both"/>
              <w:rPr>
                <w:rFonts w:ascii="Arial" w:hAnsi="Arial" w:cs="Arial"/>
                <w:b/>
                <w:sz w:val="14"/>
                <w:szCs w:val="14"/>
                <w:lang w:eastAsia="ja-JP"/>
              </w:rPr>
            </w:pPr>
          </w:p>
          <w:p w14:paraId="68B8A89B" w14:textId="77777777" w:rsidR="001D752E" w:rsidRPr="00DB67DC" w:rsidRDefault="001D752E" w:rsidP="001651E7">
            <w:pPr>
              <w:numPr>
                <w:ilvl w:val="0"/>
                <w:numId w:val="13"/>
              </w:numPr>
              <w:spacing w:after="0" w:line="240" w:lineRule="auto"/>
              <w:ind w:left="140" w:hanging="129"/>
              <w:jc w:val="both"/>
              <w:rPr>
                <w:rFonts w:ascii="Arial" w:hAnsi="Arial" w:cs="Arial"/>
                <w:b/>
                <w:sz w:val="14"/>
                <w:szCs w:val="14"/>
                <w:lang w:eastAsia="ja-JP"/>
              </w:rPr>
            </w:pPr>
            <w:r w:rsidRPr="00DB67DC">
              <w:rPr>
                <w:rFonts w:ascii="Arial" w:hAnsi="Arial" w:cs="Arial"/>
                <w:b/>
                <w:sz w:val="14"/>
                <w:szCs w:val="14"/>
                <w:lang w:eastAsia="ja-JP"/>
              </w:rPr>
              <w:t>Atas de Assembleias Gerais Ordinárias que deliberem acerca da eleição dos Administradores</w:t>
            </w:r>
          </w:p>
          <w:p w14:paraId="0F2941EA" w14:textId="77777777" w:rsidR="001D752E" w:rsidRPr="00DB67DC" w:rsidRDefault="001D752E" w:rsidP="001651E7">
            <w:pPr>
              <w:spacing w:after="0" w:line="240" w:lineRule="auto"/>
              <w:ind w:left="140" w:hanging="129"/>
              <w:jc w:val="both"/>
              <w:rPr>
                <w:rFonts w:ascii="Arial" w:hAnsi="Arial" w:cs="Arial"/>
                <w:b/>
                <w:sz w:val="14"/>
                <w:szCs w:val="14"/>
                <w:lang w:eastAsia="ja-JP"/>
              </w:rPr>
            </w:pPr>
          </w:p>
          <w:p w14:paraId="3CD26E4C" w14:textId="77777777" w:rsidR="001D752E" w:rsidRPr="00DB67DC" w:rsidRDefault="001D752E" w:rsidP="001651E7">
            <w:pPr>
              <w:numPr>
                <w:ilvl w:val="0"/>
                <w:numId w:val="13"/>
              </w:numPr>
              <w:spacing w:after="0" w:line="240" w:lineRule="auto"/>
              <w:ind w:left="140" w:hanging="129"/>
              <w:jc w:val="both"/>
              <w:rPr>
                <w:rFonts w:ascii="Arial" w:hAnsi="Arial" w:cs="Arial"/>
                <w:b/>
                <w:sz w:val="14"/>
                <w:szCs w:val="14"/>
                <w:lang w:eastAsia="ja-JP"/>
              </w:rPr>
            </w:pPr>
            <w:r w:rsidRPr="00DB67DC">
              <w:rPr>
                <w:rFonts w:ascii="Arial" w:hAnsi="Arial" w:cs="Arial"/>
                <w:b/>
                <w:sz w:val="14"/>
                <w:szCs w:val="14"/>
                <w:lang w:eastAsia="ja-JP"/>
              </w:rPr>
              <w:t>Atas de Assembleia Geral Extraordinária que deliberarem sobre reforma de Estatuto, mudança de objeto da companhia, alteração de denominação da companhia, alteração de endereço, incorporação da companhia em outra, sua fusão ou cisão, participação em grupo de sociedades, alteração de comando acionário da companhia.</w:t>
            </w:r>
          </w:p>
          <w:p w14:paraId="6FDE2D9A" w14:textId="77777777" w:rsidR="001D752E" w:rsidRPr="0074520E" w:rsidRDefault="001D752E" w:rsidP="001651E7">
            <w:pPr>
              <w:spacing w:after="0" w:line="240" w:lineRule="auto"/>
              <w:jc w:val="both"/>
              <w:rPr>
                <w:rFonts w:ascii="Arial" w:hAnsi="Arial" w:cs="Arial"/>
                <w:sz w:val="14"/>
                <w:szCs w:val="14"/>
                <w:lang w:eastAsia="ja-JP"/>
              </w:rPr>
            </w:pPr>
          </w:p>
          <w:p w14:paraId="39885E8A" w14:textId="77777777" w:rsidR="001D752E" w:rsidRPr="0074520E" w:rsidRDefault="001D752E" w:rsidP="001651E7">
            <w:pPr>
              <w:spacing w:after="0" w:line="240" w:lineRule="auto"/>
              <w:ind w:left="29"/>
              <w:jc w:val="both"/>
              <w:rPr>
                <w:rFonts w:ascii="Arial" w:hAnsi="Arial" w:cs="Arial"/>
                <w:sz w:val="14"/>
                <w:szCs w:val="14"/>
                <w:lang w:eastAsia="ja-JP"/>
              </w:rPr>
            </w:pPr>
            <w:r w:rsidRPr="0074520E">
              <w:rPr>
                <w:rFonts w:ascii="Arial" w:hAnsi="Arial" w:cs="Arial"/>
                <w:b/>
                <w:sz w:val="14"/>
                <w:szCs w:val="14"/>
                <w:lang w:eastAsia="ja-JP"/>
              </w:rPr>
              <w:t>Nota 1:</w:t>
            </w:r>
            <w:r w:rsidRPr="0074520E">
              <w:rPr>
                <w:rFonts w:ascii="Arial" w:hAnsi="Arial" w:cs="Arial"/>
                <w:sz w:val="14"/>
                <w:szCs w:val="14"/>
                <w:lang w:eastAsia="ja-JP"/>
              </w:rPr>
              <w:t xml:space="preserve"> Para validação dos documentos é necessária a visualização clara do selo, carimbo e autenticação oficial da respectiva Junta Comercial Estadual.</w:t>
            </w:r>
          </w:p>
          <w:p w14:paraId="3F9F95B2" w14:textId="77777777" w:rsidR="001D752E" w:rsidRPr="0074520E" w:rsidRDefault="001D752E" w:rsidP="001651E7">
            <w:pPr>
              <w:spacing w:after="0" w:line="240" w:lineRule="auto"/>
              <w:ind w:firstLine="11"/>
              <w:jc w:val="both"/>
              <w:rPr>
                <w:rFonts w:ascii="Arial" w:hAnsi="Arial" w:cs="Arial"/>
                <w:sz w:val="14"/>
                <w:szCs w:val="14"/>
                <w:lang w:eastAsia="ja-JP"/>
              </w:rPr>
            </w:pPr>
          </w:p>
          <w:p w14:paraId="683EA507" w14:textId="77777777" w:rsidR="001D752E" w:rsidRPr="0074520E" w:rsidRDefault="001D752E" w:rsidP="001651E7">
            <w:pPr>
              <w:spacing w:after="0" w:line="240" w:lineRule="auto"/>
              <w:ind w:left="29"/>
              <w:jc w:val="both"/>
              <w:rPr>
                <w:rFonts w:ascii="Arial" w:hAnsi="Arial" w:cs="Arial"/>
                <w:sz w:val="14"/>
                <w:szCs w:val="14"/>
                <w:lang w:eastAsia="ja-JP"/>
              </w:rPr>
            </w:pPr>
            <w:r w:rsidRPr="0074520E">
              <w:rPr>
                <w:rFonts w:ascii="Arial" w:hAnsi="Arial" w:cs="Arial"/>
                <w:b/>
                <w:sz w:val="14"/>
                <w:szCs w:val="14"/>
                <w:lang w:eastAsia="ja-JP"/>
              </w:rPr>
              <w:t>Nota 2:</w:t>
            </w:r>
            <w:r w:rsidRPr="0074520E">
              <w:rPr>
                <w:rFonts w:ascii="Arial" w:hAnsi="Arial" w:cs="Arial"/>
                <w:sz w:val="14"/>
                <w:szCs w:val="14"/>
                <w:lang w:eastAsia="ja-JP"/>
              </w:rPr>
              <w:t xml:space="preserve"> Caso haja Procurador Legal constituído para representar a companhia, favor apresentar a procuração por instrumento público.</w:t>
            </w:r>
          </w:p>
        </w:tc>
        <w:tc>
          <w:tcPr>
            <w:tcW w:w="3402" w:type="dxa"/>
            <w:shd w:val="clear" w:color="auto" w:fill="auto"/>
          </w:tcPr>
          <w:p w14:paraId="464DF5CE" w14:textId="77777777" w:rsidR="001D752E" w:rsidRPr="0074520E" w:rsidRDefault="001D752E" w:rsidP="001651E7">
            <w:pPr>
              <w:spacing w:after="0" w:line="240" w:lineRule="auto"/>
              <w:ind w:left="263"/>
              <w:jc w:val="both"/>
              <w:rPr>
                <w:rFonts w:ascii="Arial" w:hAnsi="Arial" w:cs="Arial"/>
                <w:sz w:val="14"/>
                <w:szCs w:val="14"/>
                <w:lang w:eastAsia="ja-JP"/>
              </w:rPr>
            </w:pPr>
          </w:p>
          <w:p w14:paraId="37DBA7C5" w14:textId="77777777" w:rsidR="009430BC" w:rsidRPr="00D06D36" w:rsidRDefault="001D752E" w:rsidP="00D06D36">
            <w:pPr>
              <w:pStyle w:val="PargrafodaLista"/>
              <w:numPr>
                <w:ilvl w:val="0"/>
                <w:numId w:val="21"/>
              </w:numPr>
              <w:spacing w:after="0" w:line="240" w:lineRule="auto"/>
              <w:ind w:left="183" w:hanging="183"/>
              <w:jc w:val="both"/>
              <w:rPr>
                <w:rFonts w:ascii="Arial" w:hAnsi="Arial" w:cs="Arial"/>
                <w:b/>
                <w:sz w:val="14"/>
                <w:szCs w:val="14"/>
                <w:lang w:eastAsia="ja-JP"/>
              </w:rPr>
            </w:pPr>
            <w:r w:rsidRPr="00D06D36">
              <w:rPr>
                <w:rFonts w:ascii="Arial" w:hAnsi="Arial" w:cs="Arial"/>
                <w:b/>
                <w:sz w:val="14"/>
                <w:szCs w:val="14"/>
                <w:u w:val="single"/>
                <w:lang w:eastAsia="ja-JP"/>
              </w:rPr>
              <w:t>Cooperativas:</w:t>
            </w:r>
            <w:r w:rsidRPr="00D06D36">
              <w:rPr>
                <w:rFonts w:ascii="Arial" w:hAnsi="Arial" w:cs="Arial"/>
                <w:b/>
                <w:sz w:val="14"/>
                <w:szCs w:val="14"/>
                <w:lang w:eastAsia="ja-JP"/>
              </w:rPr>
              <w:t xml:space="preserve"> Ata da Assembleia Geral de Constituição ou Ata de Assembleia Geral dos Fundadores da Cooperativa e o </w:t>
            </w:r>
            <w:r w:rsidR="00EE36DA" w:rsidRPr="00D06D36">
              <w:rPr>
                <w:rFonts w:ascii="Arial" w:hAnsi="Arial" w:cs="Arial"/>
                <w:b/>
                <w:sz w:val="14"/>
                <w:szCs w:val="14"/>
                <w:lang w:eastAsia="ja-JP"/>
              </w:rPr>
              <w:t>Estatuto Social com a Ata da Assembleia que o aprovou.</w:t>
            </w:r>
            <w:r w:rsidR="009430BC" w:rsidRPr="00D06D36">
              <w:rPr>
                <w:rFonts w:ascii="Arial" w:hAnsi="Arial" w:cs="Arial"/>
                <w:b/>
                <w:sz w:val="14"/>
                <w:szCs w:val="14"/>
                <w:lang w:eastAsia="ja-JP"/>
              </w:rPr>
              <w:t xml:space="preserve"> </w:t>
            </w:r>
          </w:p>
          <w:p w14:paraId="00BFF26F" w14:textId="77777777" w:rsidR="009430BC" w:rsidRPr="00D06D36" w:rsidRDefault="009430BC" w:rsidP="00DB2307">
            <w:pPr>
              <w:numPr>
                <w:ilvl w:val="0"/>
                <w:numId w:val="13"/>
              </w:numPr>
              <w:spacing w:after="0" w:line="240" w:lineRule="auto"/>
              <w:ind w:left="207"/>
              <w:jc w:val="both"/>
              <w:rPr>
                <w:rFonts w:ascii="Arial" w:hAnsi="Arial" w:cs="Arial"/>
                <w:b/>
                <w:sz w:val="14"/>
                <w:szCs w:val="14"/>
                <w:lang w:eastAsia="ja-JP"/>
              </w:rPr>
            </w:pPr>
            <w:r w:rsidRPr="00D06D36">
              <w:rPr>
                <w:rFonts w:ascii="Arial" w:hAnsi="Arial" w:cs="Arial"/>
                <w:b/>
                <w:sz w:val="14"/>
                <w:szCs w:val="14"/>
                <w:lang w:eastAsia="ja-JP"/>
              </w:rPr>
              <w:t xml:space="preserve">Registro na Organização das Cooperativas Brasileiras ou na entidade estadual, se houver, conforme previsto no Art. 107 da Lei nº 5.764, de 1971. </w:t>
            </w:r>
          </w:p>
          <w:p w14:paraId="5EC432D6" w14:textId="77777777" w:rsidR="009430BC" w:rsidRPr="00D06D36" w:rsidRDefault="009430BC" w:rsidP="00DB2307">
            <w:pPr>
              <w:numPr>
                <w:ilvl w:val="0"/>
                <w:numId w:val="13"/>
              </w:numPr>
              <w:spacing w:after="0" w:line="240" w:lineRule="auto"/>
              <w:ind w:left="207"/>
              <w:jc w:val="both"/>
              <w:rPr>
                <w:rFonts w:ascii="Arial" w:hAnsi="Arial" w:cs="Arial"/>
                <w:b/>
                <w:sz w:val="14"/>
                <w:szCs w:val="14"/>
                <w:lang w:eastAsia="ja-JP"/>
              </w:rPr>
            </w:pPr>
            <w:r w:rsidRPr="00D06D36">
              <w:rPr>
                <w:rFonts w:ascii="Arial" w:hAnsi="Arial" w:cs="Arial"/>
                <w:b/>
                <w:sz w:val="14"/>
                <w:szCs w:val="14"/>
                <w:lang w:eastAsia="ja-JP"/>
              </w:rPr>
              <w:t>Regimento dos fundos instituídos pelos cooperados, com a ata da assembleia que os aprovou.  Editais de convocação das três últimas assembleias gerais extraordinárias.</w:t>
            </w:r>
          </w:p>
          <w:p w14:paraId="27DF2385" w14:textId="77777777" w:rsidR="009430BC" w:rsidRPr="00D06D36" w:rsidRDefault="009430BC" w:rsidP="00DB2307">
            <w:pPr>
              <w:numPr>
                <w:ilvl w:val="0"/>
                <w:numId w:val="13"/>
              </w:numPr>
              <w:spacing w:after="0" w:line="240" w:lineRule="auto"/>
              <w:ind w:left="207"/>
              <w:jc w:val="both"/>
              <w:rPr>
                <w:rFonts w:ascii="Arial" w:hAnsi="Arial" w:cs="Arial"/>
                <w:b/>
                <w:sz w:val="14"/>
                <w:szCs w:val="14"/>
                <w:lang w:eastAsia="ja-JP"/>
              </w:rPr>
            </w:pPr>
            <w:r w:rsidRPr="00D06D36">
              <w:rPr>
                <w:rFonts w:ascii="Arial" w:hAnsi="Arial" w:cs="Arial"/>
                <w:b/>
                <w:sz w:val="14"/>
                <w:szCs w:val="14"/>
                <w:lang w:eastAsia="ja-JP"/>
              </w:rPr>
              <w:t>Três registros de presença dos cooperados que executarão o contrato em assembleias gerais ou nas reuniões seccionais.</w:t>
            </w:r>
          </w:p>
          <w:p w14:paraId="36627A36" w14:textId="77777777" w:rsidR="009430BC" w:rsidRPr="00D06D36" w:rsidRDefault="009430BC" w:rsidP="009543D6">
            <w:pPr>
              <w:numPr>
                <w:ilvl w:val="0"/>
                <w:numId w:val="13"/>
              </w:numPr>
              <w:spacing w:after="0" w:line="240" w:lineRule="auto"/>
              <w:ind w:left="207"/>
              <w:jc w:val="both"/>
              <w:rPr>
                <w:rFonts w:ascii="Arial" w:hAnsi="Arial" w:cs="Arial"/>
                <w:b/>
                <w:sz w:val="14"/>
                <w:szCs w:val="14"/>
                <w:lang w:eastAsia="ja-JP"/>
              </w:rPr>
            </w:pPr>
            <w:r w:rsidRPr="00D06D36">
              <w:rPr>
                <w:rFonts w:ascii="Arial" w:hAnsi="Arial" w:cs="Arial"/>
                <w:b/>
                <w:sz w:val="14"/>
                <w:szCs w:val="14"/>
                <w:lang w:eastAsia="ja-JP"/>
              </w:rPr>
              <w:t xml:space="preserve"> Ata da sessão que os cooperados autorizaram a cooperativa a contratar o objeto da licitação.</w:t>
            </w:r>
          </w:p>
          <w:p w14:paraId="7AF73BBC" w14:textId="77777777" w:rsidR="009430BC" w:rsidRPr="00D06D36" w:rsidRDefault="009430BC" w:rsidP="004A117E">
            <w:pPr>
              <w:numPr>
                <w:ilvl w:val="0"/>
                <w:numId w:val="13"/>
              </w:numPr>
              <w:spacing w:after="0" w:line="240" w:lineRule="auto"/>
              <w:ind w:left="207"/>
              <w:jc w:val="both"/>
              <w:rPr>
                <w:rFonts w:ascii="Arial" w:hAnsi="Arial" w:cs="Arial"/>
                <w:b/>
                <w:sz w:val="14"/>
                <w:szCs w:val="14"/>
                <w:lang w:eastAsia="ja-JP"/>
              </w:rPr>
            </w:pPr>
            <w:r w:rsidRPr="00D06D36">
              <w:rPr>
                <w:rFonts w:ascii="Arial" w:hAnsi="Arial" w:cs="Arial"/>
                <w:b/>
                <w:sz w:val="14"/>
                <w:szCs w:val="14"/>
                <w:lang w:eastAsia="ja-JP"/>
              </w:rPr>
              <w:t xml:space="preserve">Relação dos cooperados que atendem aos requisitos técnicos exigidos para a contratação e que executarão o contrato, com as respectivas atas de inscrição e a comprovação de que estão domiciliados na localidade da sede da cooperativa, respeitado o disposto no inciso XI do art. 4°, inciso I do art. 21 e §§ 2º a 6º do art. 42 da Lei nº 5.764, de 1971. </w:t>
            </w:r>
          </w:p>
          <w:p w14:paraId="79BB9E7E" w14:textId="77777777" w:rsidR="009430BC" w:rsidRPr="009430BC" w:rsidRDefault="009430BC" w:rsidP="004A117E">
            <w:pPr>
              <w:numPr>
                <w:ilvl w:val="0"/>
                <w:numId w:val="13"/>
              </w:numPr>
              <w:spacing w:after="0" w:line="240" w:lineRule="auto"/>
              <w:ind w:left="207"/>
              <w:jc w:val="both"/>
              <w:rPr>
                <w:rFonts w:ascii="Arial" w:hAnsi="Arial" w:cs="Arial"/>
                <w:b/>
                <w:sz w:val="14"/>
                <w:szCs w:val="14"/>
                <w:lang w:eastAsia="ja-JP"/>
              </w:rPr>
            </w:pPr>
          </w:p>
          <w:p w14:paraId="2DBC4A13" w14:textId="77777777" w:rsidR="001D752E" w:rsidRPr="00DB67DC" w:rsidRDefault="001D752E" w:rsidP="001651E7">
            <w:pPr>
              <w:numPr>
                <w:ilvl w:val="0"/>
                <w:numId w:val="13"/>
              </w:numPr>
              <w:spacing w:after="0" w:line="240" w:lineRule="auto"/>
              <w:ind w:left="207" w:hanging="196"/>
              <w:jc w:val="both"/>
              <w:rPr>
                <w:rFonts w:ascii="Arial" w:hAnsi="Arial" w:cs="Arial"/>
                <w:b/>
                <w:sz w:val="14"/>
                <w:szCs w:val="14"/>
                <w:lang w:eastAsia="ja-JP"/>
              </w:rPr>
            </w:pPr>
            <w:r w:rsidRPr="00DB67DC">
              <w:rPr>
                <w:rFonts w:ascii="Arial" w:hAnsi="Arial" w:cs="Arial"/>
                <w:b/>
                <w:sz w:val="14"/>
                <w:szCs w:val="14"/>
                <w:u w:val="single"/>
                <w:lang w:eastAsia="ja-JP"/>
              </w:rPr>
              <w:t>Fundações</w:t>
            </w:r>
            <w:r w:rsidRPr="00DB67DC">
              <w:rPr>
                <w:rFonts w:ascii="Arial" w:hAnsi="Arial" w:cs="Arial"/>
                <w:b/>
                <w:sz w:val="14"/>
                <w:szCs w:val="14"/>
                <w:lang w:eastAsia="ja-JP"/>
              </w:rPr>
              <w:t>: Escritura Pública de Constituição da Fundação, atual Estatuto Social Consolidado e Ata da atual Diretoria Executiva ou Ata atual com os membros da Direção e/ou Administração da Fundação.</w:t>
            </w:r>
          </w:p>
          <w:p w14:paraId="2B728FF3" w14:textId="77777777" w:rsidR="001D752E" w:rsidRPr="00DB67DC" w:rsidRDefault="001D752E" w:rsidP="001651E7">
            <w:pPr>
              <w:spacing w:after="0" w:line="240" w:lineRule="auto"/>
              <w:ind w:left="207" w:hanging="196"/>
              <w:jc w:val="both"/>
              <w:rPr>
                <w:rFonts w:ascii="Arial" w:hAnsi="Arial" w:cs="Arial"/>
                <w:b/>
                <w:sz w:val="14"/>
                <w:szCs w:val="14"/>
                <w:lang w:eastAsia="ja-JP"/>
              </w:rPr>
            </w:pPr>
          </w:p>
          <w:p w14:paraId="650916F8" w14:textId="77777777" w:rsidR="001D752E" w:rsidRPr="00DB67DC" w:rsidRDefault="001D752E" w:rsidP="001651E7">
            <w:pPr>
              <w:numPr>
                <w:ilvl w:val="0"/>
                <w:numId w:val="13"/>
              </w:numPr>
              <w:spacing w:after="0" w:line="240" w:lineRule="auto"/>
              <w:ind w:left="207" w:hanging="196"/>
              <w:jc w:val="both"/>
              <w:rPr>
                <w:rFonts w:ascii="Arial" w:hAnsi="Arial" w:cs="Arial"/>
                <w:b/>
                <w:sz w:val="14"/>
                <w:szCs w:val="14"/>
                <w:lang w:eastAsia="ja-JP"/>
              </w:rPr>
            </w:pPr>
            <w:r w:rsidRPr="00DB67DC">
              <w:rPr>
                <w:rFonts w:ascii="Arial" w:hAnsi="Arial" w:cs="Arial"/>
                <w:b/>
                <w:sz w:val="14"/>
                <w:szCs w:val="14"/>
                <w:u w:val="single"/>
                <w:lang w:eastAsia="ja-JP"/>
              </w:rPr>
              <w:t>Associações</w:t>
            </w:r>
            <w:r w:rsidRPr="00DB67DC">
              <w:rPr>
                <w:rFonts w:ascii="Arial" w:hAnsi="Arial" w:cs="Arial"/>
                <w:b/>
                <w:sz w:val="14"/>
                <w:szCs w:val="14"/>
                <w:lang w:eastAsia="ja-JP"/>
              </w:rPr>
              <w:t>: Ata de Assembleia Geral de constituição da Associação, Estatuto Social Consolidado, Ata de Assembleia da atual Diretoria Executiva ou Ata atual com os membros da Direção e/ou Administração da Associação.</w:t>
            </w:r>
          </w:p>
          <w:p w14:paraId="28C3230E" w14:textId="77777777" w:rsidR="001D752E" w:rsidRPr="00DB67DC" w:rsidRDefault="001D752E" w:rsidP="001651E7">
            <w:pPr>
              <w:spacing w:after="0" w:line="240" w:lineRule="auto"/>
              <w:ind w:left="207" w:hanging="196"/>
              <w:jc w:val="both"/>
              <w:rPr>
                <w:rFonts w:ascii="Arial" w:hAnsi="Arial" w:cs="Arial"/>
                <w:b/>
                <w:sz w:val="14"/>
                <w:szCs w:val="14"/>
                <w:lang w:eastAsia="ja-JP"/>
              </w:rPr>
            </w:pPr>
          </w:p>
          <w:p w14:paraId="61248655" w14:textId="77777777" w:rsidR="001D752E" w:rsidRPr="00DB67DC" w:rsidRDefault="001D752E" w:rsidP="001651E7">
            <w:pPr>
              <w:numPr>
                <w:ilvl w:val="0"/>
                <w:numId w:val="13"/>
              </w:numPr>
              <w:spacing w:after="0" w:line="240" w:lineRule="auto"/>
              <w:ind w:left="207" w:hanging="196"/>
              <w:jc w:val="both"/>
              <w:rPr>
                <w:rFonts w:ascii="Arial" w:hAnsi="Arial" w:cs="Arial"/>
                <w:b/>
                <w:sz w:val="14"/>
                <w:szCs w:val="14"/>
                <w:lang w:eastAsia="ja-JP"/>
              </w:rPr>
            </w:pPr>
            <w:r w:rsidRPr="00DB67DC">
              <w:rPr>
                <w:rFonts w:ascii="Arial" w:hAnsi="Arial" w:cs="Arial"/>
                <w:b/>
                <w:sz w:val="14"/>
                <w:szCs w:val="14"/>
                <w:u w:val="single"/>
                <w:lang w:eastAsia="ja-JP"/>
              </w:rPr>
              <w:lastRenderedPageBreak/>
              <w:t>Instituições</w:t>
            </w:r>
            <w:r w:rsidRPr="00DB67DC">
              <w:rPr>
                <w:rFonts w:ascii="Arial" w:hAnsi="Arial" w:cs="Arial"/>
                <w:b/>
                <w:sz w:val="14"/>
                <w:szCs w:val="14"/>
                <w:lang w:eastAsia="ja-JP"/>
              </w:rPr>
              <w:t>: Ata de Assembleia Geral de Constituição da Instituição, Atual Estatuto Social Consolidado e Ata de Assembleia da atual Diretoria Executiva ou Ata atual com Membros da Direção e/ou Administração da Instituição.</w:t>
            </w:r>
          </w:p>
          <w:p w14:paraId="51425833" w14:textId="77777777" w:rsidR="001D752E" w:rsidRPr="00DB67DC" w:rsidRDefault="001D752E" w:rsidP="001651E7">
            <w:pPr>
              <w:spacing w:after="0" w:line="240" w:lineRule="auto"/>
              <w:ind w:left="207" w:hanging="196"/>
              <w:jc w:val="both"/>
              <w:rPr>
                <w:rFonts w:ascii="Arial" w:hAnsi="Arial" w:cs="Arial"/>
                <w:b/>
                <w:sz w:val="14"/>
                <w:szCs w:val="14"/>
                <w:lang w:eastAsia="ja-JP"/>
              </w:rPr>
            </w:pPr>
          </w:p>
          <w:p w14:paraId="793E76E3" w14:textId="77777777" w:rsidR="001D752E" w:rsidRPr="00DB67DC" w:rsidRDefault="001D752E" w:rsidP="001651E7">
            <w:pPr>
              <w:numPr>
                <w:ilvl w:val="0"/>
                <w:numId w:val="13"/>
              </w:numPr>
              <w:spacing w:after="0" w:line="240" w:lineRule="auto"/>
              <w:ind w:left="207" w:hanging="196"/>
              <w:jc w:val="both"/>
              <w:rPr>
                <w:rFonts w:ascii="Arial" w:hAnsi="Arial" w:cs="Arial"/>
                <w:b/>
                <w:sz w:val="14"/>
                <w:szCs w:val="14"/>
                <w:lang w:eastAsia="ja-JP"/>
              </w:rPr>
            </w:pPr>
            <w:r w:rsidRPr="00DB67DC">
              <w:rPr>
                <w:rFonts w:ascii="Arial" w:hAnsi="Arial" w:cs="Arial"/>
                <w:b/>
                <w:sz w:val="14"/>
                <w:szCs w:val="14"/>
                <w:u w:val="single"/>
                <w:lang w:eastAsia="ja-JP"/>
              </w:rPr>
              <w:t>Institutos</w:t>
            </w:r>
            <w:r w:rsidRPr="00DB67DC">
              <w:rPr>
                <w:rFonts w:ascii="Arial" w:hAnsi="Arial" w:cs="Arial"/>
                <w:b/>
                <w:sz w:val="14"/>
                <w:szCs w:val="14"/>
                <w:lang w:eastAsia="ja-JP"/>
              </w:rPr>
              <w:t>: Ata da Fundação do Instituto, Atual Estatuto Social Consolidado e Ata de Assembleia da atual Diretoria Executiva, e/ou membros de Administração do Instituto.</w:t>
            </w:r>
          </w:p>
          <w:p w14:paraId="6C63E4EA" w14:textId="77777777" w:rsidR="001D752E" w:rsidRPr="0074520E" w:rsidRDefault="001D752E" w:rsidP="001651E7">
            <w:pPr>
              <w:spacing w:after="0" w:line="240" w:lineRule="auto"/>
              <w:ind w:left="567"/>
              <w:jc w:val="both"/>
              <w:outlineLvl w:val="2"/>
              <w:rPr>
                <w:rFonts w:ascii="Arial" w:hAnsi="Arial" w:cs="Arial"/>
                <w:sz w:val="14"/>
                <w:szCs w:val="14"/>
                <w:lang w:eastAsia="ja-JP"/>
              </w:rPr>
            </w:pPr>
          </w:p>
          <w:p w14:paraId="4F51C7FD" w14:textId="77777777" w:rsidR="001D752E" w:rsidRPr="0074520E" w:rsidRDefault="001D752E" w:rsidP="001651E7">
            <w:pPr>
              <w:spacing w:after="0" w:line="240" w:lineRule="auto"/>
              <w:ind w:left="29"/>
              <w:jc w:val="both"/>
              <w:rPr>
                <w:rFonts w:ascii="Arial" w:hAnsi="Arial" w:cs="Arial"/>
                <w:sz w:val="14"/>
                <w:szCs w:val="14"/>
                <w:lang w:eastAsia="ja-JP"/>
              </w:rPr>
            </w:pPr>
            <w:r w:rsidRPr="0074520E">
              <w:rPr>
                <w:rFonts w:ascii="Arial" w:hAnsi="Arial" w:cs="Arial"/>
                <w:b/>
                <w:sz w:val="14"/>
                <w:szCs w:val="14"/>
                <w:lang w:eastAsia="ja-JP"/>
              </w:rPr>
              <w:t>Nota 1:</w:t>
            </w:r>
            <w:r w:rsidRPr="0074520E">
              <w:rPr>
                <w:rFonts w:ascii="Arial" w:hAnsi="Arial" w:cs="Arial"/>
                <w:sz w:val="14"/>
                <w:szCs w:val="14"/>
                <w:lang w:eastAsia="ja-JP"/>
              </w:rPr>
              <w:t xml:space="preserve"> No caso de empresa cuja constituição é realizada por Regimento Interno, apresentar o Regimento Interno na íntegra e a Ata de Assembléia com a atual Composição de Diretoria Executiva. </w:t>
            </w:r>
          </w:p>
          <w:p w14:paraId="0F720CCE" w14:textId="77777777" w:rsidR="001D752E" w:rsidRPr="0074520E" w:rsidRDefault="001D752E" w:rsidP="001651E7">
            <w:pPr>
              <w:spacing w:after="0" w:line="240" w:lineRule="auto"/>
              <w:jc w:val="both"/>
              <w:outlineLvl w:val="2"/>
              <w:rPr>
                <w:rFonts w:ascii="Arial" w:hAnsi="Arial" w:cs="Arial"/>
                <w:sz w:val="14"/>
                <w:szCs w:val="14"/>
                <w:lang w:eastAsia="ja-JP"/>
              </w:rPr>
            </w:pPr>
          </w:p>
          <w:p w14:paraId="2561F0C9" w14:textId="77777777" w:rsidR="001D752E" w:rsidRPr="0074520E" w:rsidRDefault="001D752E" w:rsidP="00913E87">
            <w:pPr>
              <w:spacing w:after="0" w:line="240" w:lineRule="auto"/>
              <w:ind w:left="29"/>
              <w:jc w:val="both"/>
              <w:rPr>
                <w:rFonts w:ascii="Arial" w:hAnsi="Arial" w:cs="Arial"/>
                <w:color w:val="000000"/>
                <w:sz w:val="14"/>
                <w:szCs w:val="14"/>
                <w:lang w:eastAsia="ja-JP"/>
              </w:rPr>
            </w:pPr>
            <w:r w:rsidRPr="0074520E">
              <w:rPr>
                <w:rFonts w:ascii="Arial" w:hAnsi="Arial" w:cs="Arial"/>
                <w:b/>
                <w:sz w:val="14"/>
                <w:szCs w:val="14"/>
                <w:lang w:eastAsia="ja-JP"/>
              </w:rPr>
              <w:t>Nota 2:</w:t>
            </w:r>
            <w:r w:rsidRPr="0074520E">
              <w:rPr>
                <w:rFonts w:ascii="Arial" w:hAnsi="Arial" w:cs="Arial"/>
                <w:sz w:val="14"/>
                <w:szCs w:val="14"/>
                <w:lang w:eastAsia="ja-JP"/>
              </w:rPr>
              <w:t xml:space="preserve"> Os documentos devem ser apresentados na íntegra e os respectivos carimbos, autenticações e selos da Junta Comercial ou Registro Civil de Pessoas Jurídicas ou Registro Civil de Pessoas Naturais também devem ser visualizados para validação do documento. </w:t>
            </w:r>
          </w:p>
        </w:tc>
        <w:tc>
          <w:tcPr>
            <w:tcW w:w="2201" w:type="dxa"/>
            <w:shd w:val="clear" w:color="auto" w:fill="auto"/>
          </w:tcPr>
          <w:p w14:paraId="395F2078" w14:textId="77777777" w:rsidR="001D752E" w:rsidRPr="0074520E" w:rsidRDefault="001D752E" w:rsidP="001651E7">
            <w:pPr>
              <w:spacing w:after="0" w:line="240" w:lineRule="auto"/>
              <w:ind w:left="263"/>
              <w:jc w:val="both"/>
              <w:rPr>
                <w:rFonts w:ascii="Arial" w:hAnsi="Arial" w:cs="Arial"/>
                <w:sz w:val="14"/>
                <w:szCs w:val="14"/>
                <w:lang w:eastAsia="ja-JP"/>
              </w:rPr>
            </w:pPr>
          </w:p>
          <w:p w14:paraId="116D6015" w14:textId="77777777" w:rsidR="001D752E" w:rsidRPr="00DB67DC" w:rsidRDefault="001D752E" w:rsidP="00A818CC">
            <w:pPr>
              <w:numPr>
                <w:ilvl w:val="0"/>
                <w:numId w:val="13"/>
              </w:numPr>
              <w:spacing w:after="0" w:line="240" w:lineRule="auto"/>
              <w:ind w:left="117" w:hanging="106"/>
              <w:jc w:val="both"/>
              <w:rPr>
                <w:rFonts w:ascii="Arial" w:hAnsi="Arial" w:cs="Arial"/>
                <w:b/>
                <w:sz w:val="14"/>
                <w:szCs w:val="14"/>
                <w:lang w:eastAsia="ja-JP"/>
              </w:rPr>
            </w:pPr>
            <w:r w:rsidRPr="00DB67DC">
              <w:rPr>
                <w:rFonts w:ascii="Arial" w:hAnsi="Arial" w:cs="Arial"/>
                <w:b/>
                <w:sz w:val="14"/>
                <w:szCs w:val="14"/>
                <w:u w:val="single"/>
                <w:lang w:eastAsia="ja-JP"/>
              </w:rPr>
              <w:t>Empresa Individual</w:t>
            </w:r>
            <w:r w:rsidRPr="00DB67DC">
              <w:rPr>
                <w:rFonts w:ascii="Arial" w:hAnsi="Arial" w:cs="Arial"/>
                <w:b/>
                <w:sz w:val="14"/>
                <w:szCs w:val="14"/>
                <w:lang w:eastAsia="ja-JP"/>
              </w:rPr>
              <w:t xml:space="preserve">: </w:t>
            </w:r>
            <w:r>
              <w:rPr>
                <w:rFonts w:ascii="Arial" w:hAnsi="Arial" w:cs="Arial"/>
                <w:b/>
                <w:sz w:val="14"/>
                <w:szCs w:val="14"/>
                <w:lang w:eastAsia="ja-JP"/>
              </w:rPr>
              <w:t>A</w:t>
            </w:r>
            <w:r w:rsidRPr="00DB67DC">
              <w:rPr>
                <w:rFonts w:ascii="Arial" w:hAnsi="Arial" w:cs="Arial"/>
                <w:b/>
                <w:sz w:val="14"/>
                <w:szCs w:val="14"/>
                <w:lang w:eastAsia="ja-JP"/>
              </w:rPr>
              <w:t>presentar o Requerimento de Empresário Individual devidamente registrado na Junta Comercial Estadual ou Registro Civil de Pessoas Jurídicas ou Registro Civil de Pessoas Naturais.</w:t>
            </w:r>
          </w:p>
          <w:p w14:paraId="2C0BB9DB" w14:textId="77777777" w:rsidR="001D752E" w:rsidRPr="00DB67DC" w:rsidRDefault="001D752E" w:rsidP="001651E7">
            <w:pPr>
              <w:spacing w:after="0" w:line="240" w:lineRule="auto"/>
              <w:ind w:left="117"/>
              <w:jc w:val="both"/>
              <w:rPr>
                <w:rFonts w:ascii="Arial" w:hAnsi="Arial" w:cs="Arial"/>
                <w:b/>
                <w:sz w:val="14"/>
                <w:szCs w:val="14"/>
                <w:lang w:eastAsia="ja-JP"/>
              </w:rPr>
            </w:pPr>
          </w:p>
          <w:p w14:paraId="58E5D130" w14:textId="77777777" w:rsidR="001D752E" w:rsidRPr="00BB4BAF" w:rsidRDefault="00A3708E" w:rsidP="009E0EB6">
            <w:pPr>
              <w:numPr>
                <w:ilvl w:val="0"/>
                <w:numId w:val="13"/>
              </w:numPr>
              <w:spacing w:after="0" w:line="240" w:lineRule="auto"/>
              <w:ind w:left="117" w:hanging="106"/>
              <w:jc w:val="both"/>
              <w:outlineLvl w:val="2"/>
              <w:rPr>
                <w:rFonts w:ascii="Arial" w:hAnsi="Arial" w:cs="Arial"/>
                <w:sz w:val="14"/>
                <w:szCs w:val="14"/>
                <w:lang w:eastAsia="ja-JP"/>
              </w:rPr>
            </w:pPr>
            <w:bookmarkStart w:id="5" w:name="_Toc75263285"/>
            <w:r w:rsidRPr="00BB4BAF">
              <w:rPr>
                <w:rFonts w:ascii="Arial" w:hAnsi="Arial" w:cs="Arial"/>
                <w:b/>
                <w:sz w:val="14"/>
                <w:szCs w:val="14"/>
                <w:u w:val="single"/>
                <w:lang w:eastAsia="ja-JP"/>
              </w:rPr>
              <w:t>Micro Empreendedor Individual (MEI</w:t>
            </w:r>
            <w:r w:rsidRPr="00BB4BAF">
              <w:rPr>
                <w:rFonts w:ascii="Arial" w:hAnsi="Arial" w:cs="Arial"/>
                <w:b/>
                <w:sz w:val="14"/>
                <w:szCs w:val="14"/>
                <w:lang w:eastAsia="ja-JP"/>
              </w:rPr>
              <w:t>): Apresentar o Certificado da Condição de Microempreendedor Individual</w:t>
            </w:r>
            <w:r w:rsidR="00BB4BAF" w:rsidRPr="00BB4BAF">
              <w:rPr>
                <w:rFonts w:ascii="Arial" w:hAnsi="Arial" w:cs="Arial"/>
                <w:b/>
                <w:sz w:val="14"/>
                <w:szCs w:val="14"/>
                <w:lang w:eastAsia="ja-JP"/>
              </w:rPr>
              <w:t xml:space="preserve">. </w:t>
            </w:r>
            <w:r w:rsidRPr="00BB4BAF">
              <w:rPr>
                <w:rFonts w:ascii="Arial" w:hAnsi="Arial" w:cs="Arial"/>
                <w:b/>
                <w:sz w:val="14"/>
                <w:szCs w:val="14"/>
                <w:lang w:eastAsia="ja-JP"/>
              </w:rPr>
              <w:t xml:space="preserve"> </w:t>
            </w:r>
            <w:r w:rsidR="00BB4BAF">
              <w:rPr>
                <w:rFonts w:ascii="Arial" w:hAnsi="Arial" w:cs="Arial"/>
                <w:b/>
                <w:sz w:val="14"/>
                <w:szCs w:val="14"/>
                <w:lang w:eastAsia="ja-JP"/>
              </w:rPr>
              <w:t>Considerar o prazo de 365 (trezentos e sessenta e cinco) dias a contar da data de emissão do documento.</w:t>
            </w:r>
            <w:bookmarkEnd w:id="5"/>
          </w:p>
          <w:p w14:paraId="0396F4FC" w14:textId="77777777" w:rsidR="00BB4BAF" w:rsidRPr="00BB4BAF" w:rsidRDefault="00BB4BAF" w:rsidP="00BB4BAF">
            <w:pPr>
              <w:spacing w:after="0" w:line="240" w:lineRule="auto"/>
              <w:ind w:left="117"/>
              <w:jc w:val="both"/>
              <w:outlineLvl w:val="2"/>
              <w:rPr>
                <w:rFonts w:ascii="Arial" w:hAnsi="Arial" w:cs="Arial"/>
                <w:sz w:val="14"/>
                <w:szCs w:val="14"/>
                <w:lang w:eastAsia="ja-JP"/>
              </w:rPr>
            </w:pPr>
          </w:p>
          <w:p w14:paraId="51411328" w14:textId="77777777" w:rsidR="001D752E" w:rsidRPr="0074520E" w:rsidRDefault="001D752E" w:rsidP="001651E7">
            <w:pPr>
              <w:spacing w:after="0" w:line="240" w:lineRule="auto"/>
              <w:ind w:left="29"/>
              <w:jc w:val="both"/>
              <w:rPr>
                <w:rFonts w:ascii="Arial" w:hAnsi="Arial" w:cs="Arial"/>
                <w:sz w:val="14"/>
                <w:szCs w:val="14"/>
                <w:lang w:eastAsia="ja-JP"/>
              </w:rPr>
            </w:pPr>
            <w:r w:rsidRPr="0074520E">
              <w:rPr>
                <w:rFonts w:ascii="Arial" w:hAnsi="Arial" w:cs="Arial"/>
                <w:b/>
                <w:sz w:val="14"/>
                <w:szCs w:val="14"/>
                <w:lang w:eastAsia="ja-JP"/>
              </w:rPr>
              <w:t xml:space="preserve">Nota </w:t>
            </w:r>
            <w:r>
              <w:rPr>
                <w:rFonts w:ascii="Arial" w:hAnsi="Arial" w:cs="Arial"/>
                <w:b/>
                <w:sz w:val="14"/>
                <w:szCs w:val="14"/>
                <w:lang w:eastAsia="ja-JP"/>
              </w:rPr>
              <w:t>1</w:t>
            </w:r>
            <w:r w:rsidRPr="0074520E">
              <w:rPr>
                <w:rFonts w:ascii="Arial" w:hAnsi="Arial" w:cs="Arial"/>
                <w:b/>
                <w:sz w:val="14"/>
                <w:szCs w:val="14"/>
                <w:lang w:eastAsia="ja-JP"/>
              </w:rPr>
              <w:t>:</w:t>
            </w:r>
            <w:r w:rsidRPr="0074520E">
              <w:rPr>
                <w:rFonts w:ascii="Arial" w:hAnsi="Arial" w:cs="Arial"/>
                <w:sz w:val="14"/>
                <w:szCs w:val="14"/>
                <w:lang w:eastAsia="ja-JP"/>
              </w:rPr>
              <w:t xml:space="preserve"> Os documentos devem ser apresentados na íntegra e os respectivos carimbos, autenticações e selos da Junta Comercial ou Registro Civil de Pessoas Jurídicas ou Registro Civil de Pessoas Naturais também devem ser visualizados para validação. </w:t>
            </w:r>
          </w:p>
          <w:p w14:paraId="4888B46E" w14:textId="77777777" w:rsidR="001D752E" w:rsidRPr="0074520E" w:rsidRDefault="001D752E" w:rsidP="001651E7">
            <w:pPr>
              <w:spacing w:after="0" w:line="240" w:lineRule="auto"/>
              <w:ind w:left="567"/>
              <w:jc w:val="both"/>
              <w:outlineLvl w:val="2"/>
              <w:rPr>
                <w:rFonts w:ascii="Arial" w:hAnsi="Arial" w:cs="Arial"/>
                <w:sz w:val="14"/>
                <w:szCs w:val="14"/>
                <w:lang w:eastAsia="ja-JP"/>
              </w:rPr>
            </w:pPr>
          </w:p>
          <w:p w14:paraId="3F7EC411" w14:textId="77777777" w:rsidR="001D752E" w:rsidRPr="0074520E" w:rsidRDefault="00913E87" w:rsidP="001651E7">
            <w:pPr>
              <w:spacing w:after="0" w:line="240" w:lineRule="auto"/>
              <w:ind w:left="29"/>
              <w:jc w:val="both"/>
              <w:rPr>
                <w:rFonts w:ascii="Arial" w:hAnsi="Arial" w:cs="Arial"/>
                <w:color w:val="000000"/>
                <w:sz w:val="14"/>
                <w:szCs w:val="14"/>
                <w:lang w:eastAsia="ja-JP"/>
              </w:rPr>
            </w:pPr>
            <w:r>
              <w:rPr>
                <w:rFonts w:ascii="Arial" w:hAnsi="Arial" w:cs="Arial"/>
                <w:b/>
                <w:sz w:val="14"/>
                <w:szCs w:val="14"/>
                <w:lang w:eastAsia="ja-JP"/>
              </w:rPr>
              <w:t>Nota 2</w:t>
            </w:r>
            <w:r w:rsidR="001D752E" w:rsidRPr="0074520E">
              <w:rPr>
                <w:rFonts w:ascii="Arial" w:hAnsi="Arial" w:cs="Arial"/>
                <w:b/>
                <w:sz w:val="14"/>
                <w:szCs w:val="14"/>
                <w:lang w:eastAsia="ja-JP"/>
              </w:rPr>
              <w:t>:</w:t>
            </w:r>
            <w:r w:rsidR="001D752E" w:rsidRPr="0074520E">
              <w:rPr>
                <w:rFonts w:ascii="Arial" w:hAnsi="Arial" w:cs="Arial"/>
                <w:sz w:val="14"/>
                <w:szCs w:val="14"/>
                <w:lang w:eastAsia="ja-JP"/>
              </w:rPr>
              <w:t xml:space="preserve"> No caso de empresas enquadradas em Micro Empresa (ME) ou Empresa de Pequeno Porte (EPP), apresentar também o Ato de Enquadramento. </w:t>
            </w:r>
            <w:r w:rsidR="001D752E" w:rsidRPr="0074520E">
              <w:rPr>
                <w:rFonts w:ascii="Arial" w:hAnsi="Arial" w:cs="Arial"/>
                <w:color w:val="000000"/>
                <w:sz w:val="14"/>
                <w:szCs w:val="14"/>
                <w:lang w:eastAsia="ja-JP"/>
              </w:rPr>
              <w:br/>
            </w:r>
          </w:p>
        </w:tc>
      </w:tr>
    </w:tbl>
    <w:p w14:paraId="642272DA" w14:textId="77777777" w:rsidR="009430BC" w:rsidRDefault="009430BC" w:rsidP="009430BC">
      <w:pPr>
        <w:spacing w:after="0" w:line="240" w:lineRule="auto"/>
        <w:ind w:left="792"/>
        <w:jc w:val="both"/>
        <w:outlineLvl w:val="2"/>
        <w:rPr>
          <w:rFonts w:ascii="Arial" w:hAnsi="Arial" w:cs="Arial"/>
          <w:b/>
        </w:rPr>
      </w:pPr>
      <w:bookmarkStart w:id="6" w:name="_Toc503787897"/>
    </w:p>
    <w:p w14:paraId="189CF089" w14:textId="77777777" w:rsidR="00772AEF" w:rsidRDefault="00541ADA" w:rsidP="00325F95">
      <w:pPr>
        <w:numPr>
          <w:ilvl w:val="1"/>
          <w:numId w:val="19"/>
        </w:numPr>
        <w:spacing w:after="0" w:line="240" w:lineRule="auto"/>
        <w:jc w:val="both"/>
        <w:outlineLvl w:val="2"/>
        <w:rPr>
          <w:rFonts w:ascii="Arial" w:hAnsi="Arial" w:cs="Arial"/>
          <w:b/>
        </w:rPr>
      </w:pPr>
      <w:bookmarkStart w:id="7" w:name="_Toc75263286"/>
      <w:r w:rsidRPr="00541ADA">
        <w:rPr>
          <w:rFonts w:ascii="Arial" w:hAnsi="Arial" w:cs="Arial"/>
          <w:b/>
        </w:rPr>
        <w:t>Inscrição no Cadastro Nacional de Pessoa Jurídica (CNPJ)</w:t>
      </w:r>
      <w:bookmarkEnd w:id="6"/>
      <w:bookmarkEnd w:id="7"/>
    </w:p>
    <w:p w14:paraId="57C47B5B" w14:textId="77777777" w:rsidR="00A966F3" w:rsidRDefault="00A966F3" w:rsidP="00A966F3">
      <w:pPr>
        <w:spacing w:after="0" w:line="240" w:lineRule="auto"/>
        <w:ind w:left="720"/>
        <w:jc w:val="both"/>
        <w:outlineLvl w:val="2"/>
        <w:rPr>
          <w:rFonts w:ascii="Arial" w:hAnsi="Arial" w:cs="Arial"/>
          <w:b/>
        </w:rPr>
      </w:pPr>
    </w:p>
    <w:p w14:paraId="27BD25C1" w14:textId="77777777" w:rsidR="00653D3D" w:rsidRPr="00C36920" w:rsidRDefault="00913E87" w:rsidP="00653D3D">
      <w:pPr>
        <w:spacing w:after="0" w:line="240" w:lineRule="auto"/>
        <w:ind w:left="708"/>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Apresentar comprovante </w:t>
      </w:r>
      <w:r w:rsidR="00653D3D" w:rsidRPr="00C36920">
        <w:rPr>
          <w:rFonts w:ascii="Arial" w:eastAsia="Times New Roman" w:hAnsi="Arial" w:cs="Arial"/>
          <w:bCs/>
          <w:color w:val="000000"/>
          <w:sz w:val="20"/>
          <w:szCs w:val="20"/>
        </w:rPr>
        <w:t>de inscrição no Cadastro Nacional de Pessoas Jurídicas (CNPJ)</w:t>
      </w:r>
      <w:r>
        <w:rPr>
          <w:rFonts w:ascii="Arial" w:eastAsia="Times New Roman" w:hAnsi="Arial" w:cs="Arial"/>
          <w:bCs/>
          <w:color w:val="000000"/>
          <w:sz w:val="20"/>
          <w:szCs w:val="20"/>
        </w:rPr>
        <w:t>.</w:t>
      </w:r>
      <w:r w:rsidR="00653D3D" w:rsidRPr="00C36920">
        <w:rPr>
          <w:rFonts w:ascii="Arial" w:eastAsia="Times New Roman" w:hAnsi="Arial" w:cs="Arial"/>
          <w:bCs/>
          <w:color w:val="000000"/>
          <w:sz w:val="20"/>
          <w:szCs w:val="20"/>
        </w:rPr>
        <w:t xml:space="preserve"> </w:t>
      </w:r>
      <w:r>
        <w:rPr>
          <w:rFonts w:ascii="Arial" w:eastAsia="Times New Roman" w:hAnsi="Arial" w:cs="Arial"/>
          <w:bCs/>
          <w:color w:val="000000"/>
          <w:sz w:val="20"/>
          <w:szCs w:val="20"/>
        </w:rPr>
        <w:t>A</w:t>
      </w:r>
      <w:r w:rsidR="00653D3D" w:rsidRPr="00C36920">
        <w:rPr>
          <w:rFonts w:ascii="Arial" w:eastAsia="Times New Roman" w:hAnsi="Arial" w:cs="Arial"/>
          <w:bCs/>
          <w:color w:val="000000"/>
          <w:sz w:val="20"/>
          <w:szCs w:val="20"/>
        </w:rPr>
        <w:t xml:space="preserve"> situação cadastral </w:t>
      </w:r>
      <w:r>
        <w:rPr>
          <w:rFonts w:ascii="Arial" w:eastAsia="Times New Roman" w:hAnsi="Arial" w:cs="Arial"/>
          <w:bCs/>
          <w:color w:val="000000"/>
          <w:sz w:val="20"/>
          <w:szCs w:val="20"/>
        </w:rPr>
        <w:t>será</w:t>
      </w:r>
      <w:r w:rsidR="00653D3D" w:rsidRPr="00C36920">
        <w:rPr>
          <w:rFonts w:ascii="Arial" w:eastAsia="Times New Roman" w:hAnsi="Arial" w:cs="Arial"/>
          <w:bCs/>
          <w:color w:val="000000"/>
          <w:sz w:val="20"/>
          <w:szCs w:val="20"/>
        </w:rPr>
        <w:t xml:space="preserve"> verificada no momento da avaliação, através de consulta à Receita Federal no endereço "www.receita.fazenda.gov.br".</w:t>
      </w:r>
    </w:p>
    <w:p w14:paraId="1E5E32D5" w14:textId="77777777" w:rsidR="00CA4096" w:rsidRDefault="00CA4096" w:rsidP="00913E87">
      <w:pPr>
        <w:spacing w:after="0" w:line="240" w:lineRule="auto"/>
        <w:jc w:val="both"/>
        <w:rPr>
          <w:rFonts w:ascii="Arial" w:eastAsia="Times New Roman" w:hAnsi="Arial" w:cs="Arial"/>
          <w:b/>
          <w:bCs/>
          <w:color w:val="000000"/>
          <w:sz w:val="20"/>
          <w:szCs w:val="20"/>
        </w:rPr>
      </w:pPr>
    </w:p>
    <w:p w14:paraId="1ED0E76E" w14:textId="77777777" w:rsidR="003E5401" w:rsidRDefault="003E5401" w:rsidP="003B7F6C">
      <w:pPr>
        <w:spacing w:after="0" w:line="240" w:lineRule="auto"/>
        <w:ind w:left="284"/>
        <w:jc w:val="both"/>
        <w:outlineLvl w:val="2"/>
        <w:rPr>
          <w:rFonts w:ascii="Arial" w:hAnsi="Arial" w:cs="Arial"/>
          <w:b/>
        </w:rPr>
      </w:pPr>
      <w:bookmarkStart w:id="8" w:name="_Toc502924527"/>
    </w:p>
    <w:p w14:paraId="4F4B1677" w14:textId="77777777" w:rsidR="003E5401" w:rsidRDefault="003E5401" w:rsidP="003B7F6C">
      <w:pPr>
        <w:spacing w:after="0" w:line="240" w:lineRule="auto"/>
        <w:ind w:left="284"/>
        <w:jc w:val="both"/>
        <w:outlineLvl w:val="2"/>
        <w:rPr>
          <w:rFonts w:ascii="Arial" w:hAnsi="Arial" w:cs="Arial"/>
          <w:b/>
        </w:rPr>
      </w:pPr>
    </w:p>
    <w:p w14:paraId="0EA9B338" w14:textId="77777777" w:rsidR="00611823" w:rsidRPr="00611823" w:rsidRDefault="00611823" w:rsidP="00611823">
      <w:pPr>
        <w:numPr>
          <w:ilvl w:val="0"/>
          <w:numId w:val="19"/>
        </w:numPr>
        <w:spacing w:after="0" w:line="240" w:lineRule="auto"/>
        <w:ind w:left="284" w:hanging="284"/>
        <w:jc w:val="both"/>
        <w:outlineLvl w:val="2"/>
        <w:rPr>
          <w:rFonts w:ascii="Arial" w:hAnsi="Arial" w:cs="Arial"/>
          <w:b/>
        </w:rPr>
      </w:pPr>
      <w:bookmarkStart w:id="9" w:name="_Toc75263287"/>
      <w:r w:rsidRPr="00611823">
        <w:rPr>
          <w:rFonts w:ascii="Arial" w:hAnsi="Arial" w:cs="Arial"/>
          <w:b/>
        </w:rPr>
        <w:t xml:space="preserve">EMPRESAS </w:t>
      </w:r>
      <w:r>
        <w:rPr>
          <w:rFonts w:ascii="Arial" w:hAnsi="Arial" w:cs="Arial"/>
          <w:b/>
        </w:rPr>
        <w:t>ESTRANGEIRAS</w:t>
      </w:r>
      <w:bookmarkEnd w:id="9"/>
    </w:p>
    <w:p w14:paraId="1F4D129C" w14:textId="77777777" w:rsidR="00611823" w:rsidRDefault="00611823" w:rsidP="00611823">
      <w:pPr>
        <w:spacing w:after="0" w:line="240" w:lineRule="auto"/>
        <w:jc w:val="both"/>
        <w:outlineLvl w:val="2"/>
        <w:rPr>
          <w:rFonts w:ascii="Arial" w:hAnsi="Arial" w:cs="Arial"/>
          <w:b/>
        </w:rPr>
      </w:pPr>
    </w:p>
    <w:p w14:paraId="6ACFA50A" w14:textId="77777777" w:rsidR="00611823" w:rsidRDefault="00611823" w:rsidP="00325F95">
      <w:pPr>
        <w:numPr>
          <w:ilvl w:val="1"/>
          <w:numId w:val="19"/>
        </w:numPr>
        <w:spacing w:after="0" w:line="240" w:lineRule="auto"/>
        <w:jc w:val="both"/>
        <w:outlineLvl w:val="2"/>
        <w:rPr>
          <w:rFonts w:ascii="Arial" w:hAnsi="Arial" w:cs="Arial"/>
          <w:b/>
        </w:rPr>
      </w:pPr>
      <w:bookmarkStart w:id="10" w:name="_Toc502924528"/>
      <w:bookmarkStart w:id="11" w:name="_Toc503787913"/>
      <w:bookmarkStart w:id="12" w:name="_Toc75263288"/>
      <w:bookmarkEnd w:id="8"/>
      <w:r w:rsidRPr="001A589E">
        <w:rPr>
          <w:rFonts w:ascii="Arial" w:hAnsi="Arial" w:cs="Arial"/>
          <w:b/>
        </w:rPr>
        <w:t xml:space="preserve">Prova de estar </w:t>
      </w:r>
      <w:r w:rsidR="000D1C94">
        <w:rPr>
          <w:rFonts w:ascii="Arial" w:hAnsi="Arial" w:cs="Arial"/>
          <w:b/>
        </w:rPr>
        <w:t>l</w:t>
      </w:r>
      <w:r w:rsidRPr="001A589E">
        <w:rPr>
          <w:rFonts w:ascii="Arial" w:hAnsi="Arial" w:cs="Arial"/>
          <w:b/>
        </w:rPr>
        <w:t xml:space="preserve">egalmente </w:t>
      </w:r>
      <w:r w:rsidR="000D1C94">
        <w:rPr>
          <w:rFonts w:ascii="Arial" w:hAnsi="Arial" w:cs="Arial"/>
          <w:b/>
        </w:rPr>
        <w:t>c</w:t>
      </w:r>
      <w:r w:rsidRPr="001A589E">
        <w:rPr>
          <w:rFonts w:ascii="Arial" w:hAnsi="Arial" w:cs="Arial"/>
          <w:b/>
        </w:rPr>
        <w:t xml:space="preserve">onstituída no seu </w:t>
      </w:r>
      <w:r w:rsidR="000D1C94">
        <w:rPr>
          <w:rFonts w:ascii="Arial" w:hAnsi="Arial" w:cs="Arial"/>
          <w:b/>
        </w:rPr>
        <w:t>p</w:t>
      </w:r>
      <w:r w:rsidRPr="001A589E">
        <w:rPr>
          <w:rFonts w:ascii="Arial" w:hAnsi="Arial" w:cs="Arial"/>
          <w:b/>
        </w:rPr>
        <w:t xml:space="preserve">aís de </w:t>
      </w:r>
      <w:r w:rsidR="000D1C94">
        <w:rPr>
          <w:rFonts w:ascii="Arial" w:hAnsi="Arial" w:cs="Arial"/>
          <w:b/>
        </w:rPr>
        <w:t>o</w:t>
      </w:r>
      <w:r w:rsidRPr="001A589E">
        <w:rPr>
          <w:rFonts w:ascii="Arial" w:hAnsi="Arial" w:cs="Arial"/>
          <w:b/>
        </w:rPr>
        <w:t>rigem</w:t>
      </w:r>
      <w:bookmarkEnd w:id="10"/>
      <w:bookmarkEnd w:id="11"/>
      <w:bookmarkEnd w:id="12"/>
    </w:p>
    <w:p w14:paraId="3AFB5D94" w14:textId="77777777" w:rsidR="00611823" w:rsidRDefault="00611823" w:rsidP="00611823">
      <w:pPr>
        <w:spacing w:after="0" w:line="240" w:lineRule="auto"/>
        <w:ind w:left="720"/>
        <w:jc w:val="both"/>
        <w:outlineLvl w:val="2"/>
        <w:rPr>
          <w:rFonts w:ascii="Arial" w:hAnsi="Arial" w:cs="Arial"/>
          <w:b/>
        </w:rPr>
      </w:pPr>
    </w:p>
    <w:p w14:paraId="5841D4CD" w14:textId="77777777" w:rsidR="00951C7D" w:rsidRPr="00951C7D" w:rsidRDefault="00951C7D" w:rsidP="00951C7D">
      <w:pPr>
        <w:spacing w:after="0" w:line="240" w:lineRule="auto"/>
        <w:ind w:left="284" w:firstLine="425"/>
        <w:jc w:val="both"/>
        <w:outlineLvl w:val="2"/>
        <w:rPr>
          <w:rFonts w:ascii="Arial" w:eastAsia="Times New Roman" w:hAnsi="Arial" w:cs="Arial"/>
          <w:bCs/>
          <w:color w:val="000000"/>
          <w:sz w:val="20"/>
          <w:szCs w:val="20"/>
        </w:rPr>
      </w:pPr>
      <w:bookmarkStart w:id="13" w:name="_Toc75263289"/>
      <w:r w:rsidRPr="00951C7D">
        <w:rPr>
          <w:rFonts w:ascii="Arial" w:eastAsia="Times New Roman" w:hAnsi="Arial" w:cs="Arial"/>
          <w:bCs/>
          <w:color w:val="000000"/>
          <w:sz w:val="20"/>
          <w:szCs w:val="20"/>
        </w:rPr>
        <w:t>Apresentar os documentos equivalentes adequados à legislação de cada país, conforme listado:</w:t>
      </w:r>
      <w:bookmarkEnd w:id="13"/>
    </w:p>
    <w:p w14:paraId="708D94BC"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028FEF74" w14:textId="77777777" w:rsidR="00951C7D" w:rsidRPr="00951C7D" w:rsidRDefault="00951C7D" w:rsidP="00951C7D">
      <w:pPr>
        <w:pStyle w:val="PargrafodaLista"/>
        <w:numPr>
          <w:ilvl w:val="0"/>
          <w:numId w:val="20"/>
        </w:numPr>
        <w:spacing w:after="0" w:line="240" w:lineRule="auto"/>
        <w:jc w:val="both"/>
        <w:outlineLvl w:val="2"/>
        <w:rPr>
          <w:rFonts w:ascii="Arial" w:eastAsia="Times New Roman" w:hAnsi="Arial" w:cs="Arial"/>
          <w:bCs/>
          <w:color w:val="000000"/>
          <w:sz w:val="20"/>
          <w:szCs w:val="20"/>
        </w:rPr>
      </w:pPr>
      <w:bookmarkStart w:id="14" w:name="_Toc75263290"/>
      <w:r w:rsidRPr="00951C7D">
        <w:rPr>
          <w:rFonts w:ascii="Arial" w:eastAsia="Times New Roman" w:hAnsi="Arial" w:cs="Arial"/>
          <w:bCs/>
          <w:color w:val="000000"/>
          <w:sz w:val="20"/>
          <w:szCs w:val="20"/>
        </w:rPr>
        <w:t>Certificado de Fato, Certificado de “Status”, Registro no Centro de Registro de Negócios etc.;</w:t>
      </w:r>
      <w:bookmarkEnd w:id="14"/>
    </w:p>
    <w:p w14:paraId="66E1F20E" w14:textId="77777777" w:rsidR="00951C7D" w:rsidRPr="00951C7D" w:rsidRDefault="00951C7D" w:rsidP="00951C7D">
      <w:pPr>
        <w:pStyle w:val="PargrafodaLista"/>
        <w:numPr>
          <w:ilvl w:val="0"/>
          <w:numId w:val="20"/>
        </w:numPr>
        <w:spacing w:after="0" w:line="240" w:lineRule="auto"/>
        <w:jc w:val="both"/>
        <w:outlineLvl w:val="2"/>
        <w:rPr>
          <w:rFonts w:ascii="Arial" w:eastAsia="Times New Roman" w:hAnsi="Arial" w:cs="Arial"/>
          <w:bCs/>
          <w:color w:val="000000"/>
          <w:sz w:val="20"/>
          <w:szCs w:val="20"/>
        </w:rPr>
      </w:pPr>
      <w:bookmarkStart w:id="15" w:name="_Toc75263291"/>
      <w:r w:rsidRPr="00951C7D">
        <w:rPr>
          <w:rFonts w:ascii="Arial" w:eastAsia="Times New Roman" w:hAnsi="Arial" w:cs="Arial"/>
          <w:bCs/>
          <w:color w:val="000000"/>
          <w:sz w:val="20"/>
          <w:szCs w:val="20"/>
        </w:rPr>
        <w:t>Inteiro teor do Contrato Social ou Estatuto Social;</w:t>
      </w:r>
      <w:bookmarkEnd w:id="15"/>
    </w:p>
    <w:p w14:paraId="050FF6C8" w14:textId="77777777" w:rsidR="00951C7D" w:rsidRPr="00951C7D" w:rsidRDefault="00951C7D" w:rsidP="00951C7D">
      <w:pPr>
        <w:pStyle w:val="PargrafodaLista"/>
        <w:numPr>
          <w:ilvl w:val="0"/>
          <w:numId w:val="20"/>
        </w:numPr>
        <w:spacing w:after="0" w:line="240" w:lineRule="auto"/>
        <w:jc w:val="both"/>
        <w:outlineLvl w:val="2"/>
        <w:rPr>
          <w:rFonts w:ascii="Arial" w:eastAsia="Times New Roman" w:hAnsi="Arial" w:cs="Arial"/>
          <w:bCs/>
          <w:color w:val="000000"/>
          <w:sz w:val="20"/>
          <w:szCs w:val="20"/>
        </w:rPr>
      </w:pPr>
      <w:bookmarkStart w:id="16" w:name="_Toc75263292"/>
      <w:r w:rsidRPr="00951C7D">
        <w:rPr>
          <w:rFonts w:ascii="Arial" w:eastAsia="Times New Roman" w:hAnsi="Arial" w:cs="Arial"/>
          <w:bCs/>
          <w:color w:val="000000"/>
          <w:sz w:val="20"/>
          <w:szCs w:val="20"/>
        </w:rPr>
        <w:t>Atual ata do conselho de administração, diretoria executiva ou composição acionaria da empresa;</w:t>
      </w:r>
      <w:bookmarkEnd w:id="16"/>
    </w:p>
    <w:p w14:paraId="507B0C28" w14:textId="77777777" w:rsidR="00951C7D" w:rsidRPr="00951C7D" w:rsidRDefault="00951C7D" w:rsidP="00951C7D">
      <w:pPr>
        <w:pStyle w:val="PargrafodaLista"/>
        <w:numPr>
          <w:ilvl w:val="0"/>
          <w:numId w:val="20"/>
        </w:numPr>
        <w:spacing w:after="0" w:line="240" w:lineRule="auto"/>
        <w:jc w:val="both"/>
        <w:outlineLvl w:val="2"/>
        <w:rPr>
          <w:rFonts w:ascii="Arial" w:eastAsia="Times New Roman" w:hAnsi="Arial" w:cs="Arial"/>
          <w:bCs/>
          <w:color w:val="000000"/>
          <w:sz w:val="20"/>
          <w:szCs w:val="20"/>
        </w:rPr>
      </w:pPr>
      <w:bookmarkStart w:id="17" w:name="_Toc75263293"/>
      <w:r w:rsidRPr="00951C7D">
        <w:rPr>
          <w:rFonts w:ascii="Arial" w:eastAsia="Times New Roman" w:hAnsi="Arial" w:cs="Arial"/>
          <w:bCs/>
          <w:color w:val="000000"/>
          <w:sz w:val="20"/>
          <w:szCs w:val="20"/>
        </w:rPr>
        <w:t>Documentos que mencionem alteração de nome empresarial, incorporações, fusões, aquisições, parcerias e holdings, quando aplicável.</w:t>
      </w:r>
      <w:bookmarkEnd w:id="17"/>
    </w:p>
    <w:p w14:paraId="1B8E2889"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37B5C69E" w14:textId="77777777" w:rsidR="00951C7D" w:rsidRPr="00951C7D" w:rsidRDefault="00951C7D" w:rsidP="00951C7D">
      <w:pPr>
        <w:spacing w:after="0" w:line="240" w:lineRule="auto"/>
        <w:ind w:firstLine="709"/>
        <w:jc w:val="both"/>
        <w:outlineLvl w:val="2"/>
        <w:rPr>
          <w:rFonts w:ascii="Arial" w:eastAsia="Times New Roman" w:hAnsi="Arial" w:cs="Arial"/>
          <w:b/>
          <w:bCs/>
          <w:color w:val="000000"/>
          <w:sz w:val="20"/>
          <w:szCs w:val="20"/>
          <w:u w:val="single"/>
        </w:rPr>
      </w:pPr>
      <w:bookmarkStart w:id="18" w:name="_Toc75263294"/>
      <w:r w:rsidRPr="00951C7D">
        <w:rPr>
          <w:rFonts w:ascii="Arial" w:eastAsia="Times New Roman" w:hAnsi="Arial" w:cs="Arial"/>
          <w:b/>
          <w:bCs/>
          <w:color w:val="000000"/>
          <w:sz w:val="20"/>
          <w:szCs w:val="20"/>
          <w:u w:val="single"/>
        </w:rPr>
        <w:t>Países Signatários da Convenção de Haia</w:t>
      </w:r>
      <w:bookmarkEnd w:id="18"/>
    </w:p>
    <w:p w14:paraId="539173BD"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0E11F96C" w14:textId="77777777" w:rsidR="00951C7D" w:rsidRPr="00951C7D" w:rsidRDefault="00951C7D" w:rsidP="00951C7D">
      <w:pPr>
        <w:spacing w:after="0" w:line="240" w:lineRule="auto"/>
        <w:ind w:left="709"/>
        <w:jc w:val="both"/>
        <w:outlineLvl w:val="2"/>
        <w:rPr>
          <w:rFonts w:ascii="Arial" w:eastAsia="Times New Roman" w:hAnsi="Arial" w:cs="Arial"/>
          <w:bCs/>
          <w:color w:val="000000"/>
          <w:sz w:val="20"/>
          <w:szCs w:val="20"/>
        </w:rPr>
      </w:pPr>
      <w:bookmarkStart w:id="19" w:name="_Toc75263295"/>
      <w:r w:rsidRPr="00951C7D">
        <w:rPr>
          <w:rFonts w:ascii="Arial" w:eastAsia="Times New Roman" w:hAnsi="Arial" w:cs="Arial"/>
          <w:bCs/>
          <w:color w:val="000000"/>
          <w:sz w:val="20"/>
          <w:szCs w:val="20"/>
        </w:rPr>
        <w:t>-Documento apostilado conforme Convenção de Haia: As apostilas emitidas por países partes da Convenção da Apostila de Haia, inclusive as emitidas em data anterior à vigência da referida Convenção no Brasil, serão aceitas em todo o território nacional a partir de 14 de agosto de 2016, em substituição à legalização diplomática ou consular, conforme art. 2° da Resolução n. 228, de 22 de junho de 2016 e Decreto Legislativo n. 148, de 12 de junho de 2015.</w:t>
      </w:r>
      <w:bookmarkEnd w:id="19"/>
    </w:p>
    <w:p w14:paraId="629A5CF4"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56ECE9BC" w14:textId="77777777" w:rsidR="00951C7D" w:rsidRPr="00AD3BBB" w:rsidRDefault="001C0265" w:rsidP="001C0265">
      <w:pPr>
        <w:spacing w:after="0" w:line="240" w:lineRule="auto"/>
        <w:ind w:left="709"/>
        <w:jc w:val="both"/>
        <w:outlineLvl w:val="2"/>
        <w:rPr>
          <w:rFonts w:ascii="Arial" w:eastAsia="Times New Roman" w:hAnsi="Arial" w:cs="Arial"/>
          <w:bCs/>
          <w:i/>
          <w:color w:val="000000"/>
          <w:sz w:val="20"/>
          <w:szCs w:val="20"/>
          <w:u w:val="single"/>
        </w:rPr>
      </w:pPr>
      <w:hyperlink r:id="rId8" w:history="1">
        <w:bookmarkStart w:id="20" w:name="_Toc75263296"/>
        <w:r w:rsidRPr="00AD3BBB">
          <w:rPr>
            <w:i/>
            <w:color w:val="000000"/>
            <w:u w:val="single"/>
          </w:rPr>
          <w:t>https://www.cnj.jus.br/poder-judiciario/relacoes-internacionais/apostila-da-haia/paises-signatarios/</w:t>
        </w:r>
        <w:bookmarkEnd w:id="20"/>
      </w:hyperlink>
    </w:p>
    <w:p w14:paraId="59CFBD1E" w14:textId="77777777" w:rsidR="001C0265" w:rsidRPr="00951C7D" w:rsidRDefault="001C0265" w:rsidP="00951C7D">
      <w:pPr>
        <w:spacing w:after="0" w:line="240" w:lineRule="auto"/>
        <w:jc w:val="both"/>
        <w:outlineLvl w:val="2"/>
        <w:rPr>
          <w:rFonts w:ascii="Arial" w:eastAsia="Times New Roman" w:hAnsi="Arial" w:cs="Arial"/>
          <w:bCs/>
          <w:color w:val="000000"/>
          <w:sz w:val="20"/>
          <w:szCs w:val="20"/>
        </w:rPr>
      </w:pPr>
    </w:p>
    <w:p w14:paraId="1197105A" w14:textId="77777777" w:rsidR="00951C7D" w:rsidRPr="00951C7D" w:rsidRDefault="00951C7D" w:rsidP="00951C7D">
      <w:pPr>
        <w:spacing w:after="0" w:line="240" w:lineRule="auto"/>
        <w:ind w:left="709"/>
        <w:jc w:val="both"/>
        <w:outlineLvl w:val="2"/>
        <w:rPr>
          <w:rFonts w:ascii="Arial" w:eastAsia="Times New Roman" w:hAnsi="Arial" w:cs="Arial"/>
          <w:bCs/>
          <w:color w:val="000000"/>
          <w:sz w:val="20"/>
          <w:szCs w:val="20"/>
        </w:rPr>
      </w:pPr>
      <w:bookmarkStart w:id="21" w:name="_Toc75263297"/>
      <w:r w:rsidRPr="00951C7D">
        <w:rPr>
          <w:rFonts w:ascii="Arial" w:eastAsia="Times New Roman" w:hAnsi="Arial" w:cs="Arial"/>
          <w:bCs/>
          <w:color w:val="000000"/>
          <w:sz w:val="20"/>
          <w:szCs w:val="20"/>
        </w:rPr>
        <w:t>-Tradução Pública Juramentada no Brasil na sua integralidade para língua portuguesa por Tradutor Público Juramentado no Brasil para que estes produzam efeitos legais de acordo com o disposto na Lei 10.406/2002 - artigo 224 (Código Civil brasileiro) e Art. 32 parágrafo 4°. da Lei 8666.</w:t>
      </w:r>
      <w:bookmarkEnd w:id="21"/>
    </w:p>
    <w:p w14:paraId="6B5B081C"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1E531BF3" w14:textId="77777777" w:rsidR="00951C7D" w:rsidRDefault="00951C7D" w:rsidP="00F61D9D">
      <w:pPr>
        <w:spacing w:after="0" w:line="240" w:lineRule="auto"/>
        <w:ind w:left="1276"/>
        <w:jc w:val="both"/>
        <w:outlineLvl w:val="2"/>
        <w:rPr>
          <w:rFonts w:ascii="Arial" w:eastAsia="Times New Roman" w:hAnsi="Arial" w:cs="Arial"/>
          <w:bCs/>
          <w:color w:val="000000"/>
          <w:sz w:val="20"/>
          <w:szCs w:val="20"/>
        </w:rPr>
      </w:pPr>
      <w:bookmarkStart w:id="22" w:name="_Toc75263298"/>
      <w:r w:rsidRPr="00951C7D">
        <w:rPr>
          <w:rFonts w:ascii="Arial" w:eastAsia="Times New Roman" w:hAnsi="Arial" w:cs="Arial"/>
          <w:bCs/>
          <w:color w:val="000000"/>
          <w:sz w:val="20"/>
          <w:szCs w:val="20"/>
        </w:rPr>
        <w:t>Nota: Alternativamente, caso os documentos não sejam apostilados, serão aceitos os documentos dos Países Signatários da Convenção de Haia que estejam Notarizados, Consularizados e Traduzidos por Tradutor Público Juramentado no Brasil.</w:t>
      </w:r>
      <w:bookmarkEnd w:id="22"/>
    </w:p>
    <w:p w14:paraId="756403D4" w14:textId="77777777" w:rsidR="00D06D36" w:rsidRDefault="00D06D36" w:rsidP="00F61D9D">
      <w:pPr>
        <w:spacing w:after="0" w:line="240" w:lineRule="auto"/>
        <w:ind w:left="1276"/>
        <w:jc w:val="both"/>
        <w:outlineLvl w:val="2"/>
        <w:rPr>
          <w:rFonts w:ascii="Arial" w:eastAsia="Times New Roman" w:hAnsi="Arial" w:cs="Arial"/>
          <w:bCs/>
          <w:color w:val="000000"/>
          <w:sz w:val="20"/>
          <w:szCs w:val="20"/>
        </w:rPr>
      </w:pPr>
    </w:p>
    <w:p w14:paraId="18F3D1F5" w14:textId="77777777" w:rsidR="00D06D36" w:rsidRDefault="00D06D36" w:rsidP="00F61D9D">
      <w:pPr>
        <w:spacing w:after="0" w:line="240" w:lineRule="auto"/>
        <w:ind w:left="1276"/>
        <w:jc w:val="both"/>
        <w:outlineLvl w:val="2"/>
        <w:rPr>
          <w:rFonts w:ascii="Arial" w:eastAsia="Times New Roman" w:hAnsi="Arial" w:cs="Arial"/>
          <w:bCs/>
          <w:color w:val="000000"/>
          <w:sz w:val="20"/>
          <w:szCs w:val="20"/>
        </w:rPr>
      </w:pPr>
    </w:p>
    <w:p w14:paraId="5CCA53E2" w14:textId="77777777" w:rsidR="00D06D36" w:rsidRDefault="00D06D36" w:rsidP="00F61D9D">
      <w:pPr>
        <w:spacing w:after="0" w:line="240" w:lineRule="auto"/>
        <w:ind w:left="1276"/>
        <w:jc w:val="both"/>
        <w:outlineLvl w:val="2"/>
        <w:rPr>
          <w:rFonts w:ascii="Arial" w:eastAsia="Times New Roman" w:hAnsi="Arial" w:cs="Arial"/>
          <w:bCs/>
          <w:color w:val="000000"/>
          <w:sz w:val="20"/>
          <w:szCs w:val="20"/>
        </w:rPr>
      </w:pPr>
    </w:p>
    <w:p w14:paraId="5900E190" w14:textId="77777777" w:rsidR="00D06D36" w:rsidRDefault="00D06D36" w:rsidP="00F61D9D">
      <w:pPr>
        <w:spacing w:after="0" w:line="240" w:lineRule="auto"/>
        <w:ind w:left="1276"/>
        <w:jc w:val="both"/>
        <w:outlineLvl w:val="2"/>
        <w:rPr>
          <w:rFonts w:ascii="Arial" w:eastAsia="Times New Roman" w:hAnsi="Arial" w:cs="Arial"/>
          <w:bCs/>
          <w:color w:val="000000"/>
          <w:sz w:val="20"/>
          <w:szCs w:val="20"/>
        </w:rPr>
      </w:pPr>
    </w:p>
    <w:p w14:paraId="11DA30B3" w14:textId="77777777" w:rsidR="00D06D36" w:rsidRDefault="00D06D36" w:rsidP="00F61D9D">
      <w:pPr>
        <w:spacing w:after="0" w:line="240" w:lineRule="auto"/>
        <w:ind w:left="1276"/>
        <w:jc w:val="both"/>
        <w:outlineLvl w:val="2"/>
        <w:rPr>
          <w:rFonts w:ascii="Arial" w:eastAsia="Times New Roman" w:hAnsi="Arial" w:cs="Arial"/>
          <w:bCs/>
          <w:color w:val="000000"/>
          <w:sz w:val="20"/>
          <w:szCs w:val="20"/>
        </w:rPr>
      </w:pPr>
    </w:p>
    <w:p w14:paraId="7A8AFF44" w14:textId="77777777" w:rsidR="00D06D36" w:rsidRDefault="00D06D36" w:rsidP="00F61D9D">
      <w:pPr>
        <w:spacing w:after="0" w:line="240" w:lineRule="auto"/>
        <w:ind w:left="1276"/>
        <w:jc w:val="both"/>
        <w:outlineLvl w:val="2"/>
        <w:rPr>
          <w:rFonts w:ascii="Arial" w:eastAsia="Times New Roman" w:hAnsi="Arial" w:cs="Arial"/>
          <w:bCs/>
          <w:color w:val="000000"/>
          <w:sz w:val="20"/>
          <w:szCs w:val="20"/>
        </w:rPr>
      </w:pPr>
    </w:p>
    <w:p w14:paraId="416FD567" w14:textId="77777777" w:rsidR="00D06D36" w:rsidRPr="00951C7D" w:rsidRDefault="00D06D36" w:rsidP="00F61D9D">
      <w:pPr>
        <w:spacing w:after="0" w:line="240" w:lineRule="auto"/>
        <w:ind w:left="1276"/>
        <w:jc w:val="both"/>
        <w:outlineLvl w:val="2"/>
        <w:rPr>
          <w:rFonts w:ascii="Arial" w:eastAsia="Times New Roman" w:hAnsi="Arial" w:cs="Arial"/>
          <w:bCs/>
          <w:color w:val="000000"/>
          <w:sz w:val="20"/>
          <w:szCs w:val="20"/>
        </w:rPr>
      </w:pPr>
    </w:p>
    <w:p w14:paraId="7A5ABA70"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05AF5BB8" w14:textId="77777777" w:rsidR="00951C7D" w:rsidRPr="00951C7D" w:rsidRDefault="00951C7D" w:rsidP="00951C7D">
      <w:pPr>
        <w:spacing w:after="0" w:line="240" w:lineRule="auto"/>
        <w:ind w:firstLine="709"/>
        <w:jc w:val="both"/>
        <w:outlineLvl w:val="2"/>
        <w:rPr>
          <w:rFonts w:ascii="Arial" w:eastAsia="Times New Roman" w:hAnsi="Arial" w:cs="Arial"/>
          <w:b/>
          <w:bCs/>
          <w:color w:val="000000"/>
          <w:sz w:val="20"/>
          <w:szCs w:val="20"/>
          <w:u w:val="single"/>
        </w:rPr>
      </w:pPr>
      <w:bookmarkStart w:id="23" w:name="_Toc75263299"/>
      <w:r w:rsidRPr="00951C7D">
        <w:rPr>
          <w:rFonts w:ascii="Arial" w:eastAsia="Times New Roman" w:hAnsi="Arial" w:cs="Arial"/>
          <w:b/>
          <w:bCs/>
          <w:color w:val="000000"/>
          <w:sz w:val="20"/>
          <w:szCs w:val="20"/>
          <w:u w:val="single"/>
        </w:rPr>
        <w:t>Países Não Signatários da Convenção de Haia</w:t>
      </w:r>
      <w:bookmarkEnd w:id="23"/>
    </w:p>
    <w:p w14:paraId="335E4D3A"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u w:val="single"/>
        </w:rPr>
      </w:pPr>
    </w:p>
    <w:p w14:paraId="43C58A6E" w14:textId="77777777" w:rsidR="00951C7D" w:rsidRPr="00951C7D" w:rsidRDefault="00951C7D" w:rsidP="00951C7D">
      <w:pPr>
        <w:spacing w:after="0" w:line="240" w:lineRule="auto"/>
        <w:ind w:left="709"/>
        <w:jc w:val="both"/>
        <w:outlineLvl w:val="2"/>
        <w:rPr>
          <w:rFonts w:ascii="Arial" w:eastAsia="Times New Roman" w:hAnsi="Arial" w:cs="Arial"/>
          <w:bCs/>
          <w:color w:val="000000"/>
          <w:sz w:val="20"/>
          <w:szCs w:val="20"/>
        </w:rPr>
      </w:pPr>
      <w:bookmarkStart w:id="24" w:name="_Toc75263300"/>
      <w:r w:rsidRPr="00951C7D">
        <w:rPr>
          <w:rFonts w:ascii="Arial" w:eastAsia="Times New Roman" w:hAnsi="Arial" w:cs="Arial"/>
          <w:bCs/>
          <w:color w:val="000000"/>
          <w:sz w:val="20"/>
          <w:szCs w:val="20"/>
        </w:rPr>
        <w:t>-Notarização</w:t>
      </w:r>
      <w:bookmarkEnd w:id="24"/>
    </w:p>
    <w:p w14:paraId="0C5C6812"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5011204D" w14:textId="77777777" w:rsidR="00951C7D" w:rsidRPr="00951C7D" w:rsidRDefault="00951C7D" w:rsidP="00951C7D">
      <w:pPr>
        <w:spacing w:after="0" w:line="240" w:lineRule="auto"/>
        <w:ind w:left="142" w:firstLine="567"/>
        <w:jc w:val="both"/>
        <w:outlineLvl w:val="2"/>
        <w:rPr>
          <w:rFonts w:ascii="Arial" w:eastAsia="Times New Roman" w:hAnsi="Arial" w:cs="Arial"/>
          <w:bCs/>
          <w:color w:val="000000"/>
          <w:sz w:val="20"/>
          <w:szCs w:val="20"/>
        </w:rPr>
      </w:pPr>
      <w:bookmarkStart w:id="25" w:name="_Toc75263301"/>
      <w:r w:rsidRPr="00951C7D">
        <w:rPr>
          <w:rFonts w:ascii="Arial" w:eastAsia="Times New Roman" w:hAnsi="Arial" w:cs="Arial"/>
          <w:bCs/>
          <w:color w:val="000000"/>
          <w:sz w:val="20"/>
          <w:szCs w:val="20"/>
        </w:rPr>
        <w:t>-Consularização do Documento pelo Consulado Brasileiro no seu país de origem.</w:t>
      </w:r>
      <w:bookmarkEnd w:id="25"/>
    </w:p>
    <w:p w14:paraId="3C1118CB"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76F0F005" w14:textId="77777777" w:rsidR="00951C7D" w:rsidRPr="00951C7D" w:rsidRDefault="00951C7D" w:rsidP="00951C7D">
      <w:pPr>
        <w:spacing w:after="0" w:line="240" w:lineRule="auto"/>
        <w:ind w:left="709"/>
        <w:jc w:val="both"/>
        <w:outlineLvl w:val="2"/>
        <w:rPr>
          <w:rFonts w:ascii="Arial" w:eastAsia="Times New Roman" w:hAnsi="Arial" w:cs="Arial"/>
          <w:bCs/>
          <w:color w:val="000000"/>
          <w:sz w:val="20"/>
          <w:szCs w:val="20"/>
        </w:rPr>
      </w:pPr>
      <w:bookmarkStart w:id="26" w:name="_Toc75263302"/>
      <w:r w:rsidRPr="00951C7D">
        <w:rPr>
          <w:rFonts w:ascii="Arial" w:eastAsia="Times New Roman" w:hAnsi="Arial" w:cs="Arial"/>
          <w:bCs/>
          <w:color w:val="000000"/>
          <w:sz w:val="20"/>
          <w:szCs w:val="20"/>
        </w:rPr>
        <w:t>-Tradução Pública Juramentada no Brasil na sua integralidade para língua portuguesa por Tradutor Público Juramentado no Brasil para que estes produzam efeitos legais de acordo com o disposto na Lei 10.406/2002 - artigo 224 (Código Civil brasileiro) e Art. 32 parágrafo 4°. da Lei 8666.</w:t>
      </w:r>
      <w:bookmarkEnd w:id="26"/>
    </w:p>
    <w:p w14:paraId="1434EC93"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4D648783" w14:textId="77777777" w:rsidR="00611823" w:rsidRDefault="00951C7D" w:rsidP="00F61D9D">
      <w:pPr>
        <w:spacing w:after="0" w:line="240" w:lineRule="auto"/>
        <w:ind w:left="1276"/>
        <w:jc w:val="both"/>
        <w:outlineLvl w:val="2"/>
        <w:rPr>
          <w:rFonts w:ascii="Arial" w:hAnsi="Arial" w:cs="Arial"/>
          <w:b/>
        </w:rPr>
      </w:pPr>
      <w:bookmarkStart w:id="27" w:name="_Toc75263303"/>
      <w:r w:rsidRPr="00951C7D">
        <w:rPr>
          <w:rFonts w:ascii="Arial" w:eastAsia="Times New Roman" w:hAnsi="Arial" w:cs="Arial"/>
          <w:bCs/>
          <w:color w:val="000000"/>
          <w:sz w:val="20"/>
          <w:szCs w:val="20"/>
        </w:rPr>
        <w:t>Nota: Adicionalmente deverão preencher a tabela de composição acionaria informando os atuais Membros da Diretoria.</w:t>
      </w:r>
      <w:bookmarkEnd w:id="27"/>
    </w:p>
    <w:p w14:paraId="24AF8AB4" w14:textId="77777777" w:rsidR="00350CE4" w:rsidRDefault="00350CE4" w:rsidP="00611823">
      <w:pPr>
        <w:spacing w:after="0" w:line="240" w:lineRule="auto"/>
        <w:jc w:val="both"/>
        <w:outlineLvl w:val="2"/>
        <w:rPr>
          <w:rFonts w:ascii="Arial" w:hAnsi="Arial" w:cs="Arial"/>
          <w:b/>
        </w:rPr>
      </w:pPr>
    </w:p>
    <w:p w14:paraId="7D68D442" w14:textId="77777777" w:rsidR="00611823" w:rsidRDefault="009A0D57" w:rsidP="00325F95">
      <w:pPr>
        <w:numPr>
          <w:ilvl w:val="1"/>
          <w:numId w:val="19"/>
        </w:numPr>
        <w:spacing w:after="0" w:line="240" w:lineRule="auto"/>
        <w:jc w:val="both"/>
        <w:outlineLvl w:val="2"/>
        <w:rPr>
          <w:rFonts w:ascii="Arial" w:hAnsi="Arial" w:cs="Arial"/>
          <w:b/>
        </w:rPr>
      </w:pPr>
      <w:bookmarkStart w:id="28" w:name="_Toc502924530"/>
      <w:bookmarkStart w:id="29" w:name="_Toc503787915"/>
      <w:bookmarkStart w:id="30" w:name="_Toc75263304"/>
      <w:r>
        <w:rPr>
          <w:rFonts w:ascii="Arial" w:hAnsi="Arial" w:cs="Arial"/>
          <w:b/>
        </w:rPr>
        <w:t xml:space="preserve">Portaria </w:t>
      </w:r>
      <w:r w:rsidR="00611823" w:rsidRPr="001A589E">
        <w:rPr>
          <w:rFonts w:ascii="Arial" w:hAnsi="Arial" w:cs="Arial"/>
          <w:b/>
        </w:rPr>
        <w:t>de autorização de funcionamento expedido pelo Governo Federal (somente para empresas prestadoras de serviço)</w:t>
      </w:r>
      <w:bookmarkEnd w:id="28"/>
      <w:bookmarkEnd w:id="29"/>
      <w:bookmarkEnd w:id="30"/>
    </w:p>
    <w:p w14:paraId="39A3E302" w14:textId="77777777" w:rsidR="00611823" w:rsidRDefault="00611823" w:rsidP="00611823">
      <w:pPr>
        <w:spacing w:after="0" w:line="240" w:lineRule="auto"/>
        <w:ind w:left="720"/>
        <w:jc w:val="both"/>
        <w:outlineLvl w:val="2"/>
        <w:rPr>
          <w:rFonts w:ascii="Arial" w:hAnsi="Arial" w:cs="Arial"/>
          <w:b/>
        </w:rPr>
      </w:pPr>
    </w:p>
    <w:p w14:paraId="5F48A774" w14:textId="77777777" w:rsidR="00350CE4" w:rsidRDefault="009A0D57" w:rsidP="009A0D57">
      <w:pPr>
        <w:spacing w:after="0" w:line="240" w:lineRule="auto"/>
        <w:ind w:left="708"/>
        <w:jc w:val="both"/>
        <w:rPr>
          <w:rFonts w:ascii="Arial" w:eastAsia="Times New Roman" w:hAnsi="Arial" w:cs="Arial"/>
          <w:bCs/>
          <w:color w:val="000000"/>
          <w:sz w:val="20"/>
          <w:szCs w:val="20"/>
        </w:rPr>
      </w:pPr>
      <w:r w:rsidRPr="009A0D57">
        <w:rPr>
          <w:rFonts w:ascii="Arial" w:eastAsia="Times New Roman" w:hAnsi="Arial" w:cs="Arial"/>
          <w:bCs/>
          <w:color w:val="000000"/>
          <w:sz w:val="20"/>
          <w:szCs w:val="20"/>
        </w:rPr>
        <w:t xml:space="preserve">A empresa estrangeira prestadora de serviço deverá apresentar </w:t>
      </w:r>
      <w:r w:rsidRPr="009A0D57">
        <w:rPr>
          <w:rFonts w:ascii="Arial" w:eastAsia="Times New Roman" w:hAnsi="Arial" w:cs="Arial"/>
          <w:b/>
          <w:bCs/>
          <w:color w:val="000000"/>
          <w:sz w:val="20"/>
          <w:szCs w:val="20"/>
        </w:rPr>
        <w:t>Portaria</w:t>
      </w:r>
      <w:r w:rsidRPr="009A0D57">
        <w:rPr>
          <w:rFonts w:ascii="Arial" w:eastAsia="Times New Roman" w:hAnsi="Arial" w:cs="Arial"/>
          <w:bCs/>
          <w:color w:val="000000"/>
          <w:sz w:val="20"/>
          <w:szCs w:val="20"/>
        </w:rPr>
        <w:t xml:space="preserve"> de autorização de funcionamento expedido pelo Governo Federal INSTRUÇÃO NORMATIVA DREI Nº 77, DE 18 DE MARÇO DE 2020, publicada no Diário Oficial da União em 24 de março de 2020.</w:t>
      </w:r>
    </w:p>
    <w:p w14:paraId="014D0448" w14:textId="77777777" w:rsidR="009A0D57" w:rsidRPr="009A0D57" w:rsidRDefault="009A0D57" w:rsidP="009A0D57">
      <w:pPr>
        <w:spacing w:after="0" w:line="240" w:lineRule="auto"/>
        <w:ind w:left="708"/>
        <w:jc w:val="both"/>
        <w:rPr>
          <w:rFonts w:ascii="Arial" w:eastAsia="Times New Roman" w:hAnsi="Arial" w:cs="Arial"/>
          <w:bCs/>
          <w:color w:val="000000"/>
          <w:sz w:val="20"/>
          <w:szCs w:val="20"/>
        </w:rPr>
      </w:pPr>
    </w:p>
    <w:p w14:paraId="02A9EA4B" w14:textId="77777777" w:rsidR="00611823" w:rsidRDefault="00611823" w:rsidP="00325F95">
      <w:pPr>
        <w:numPr>
          <w:ilvl w:val="1"/>
          <w:numId w:val="19"/>
        </w:numPr>
        <w:spacing w:after="0" w:line="240" w:lineRule="auto"/>
        <w:jc w:val="both"/>
        <w:outlineLvl w:val="2"/>
        <w:rPr>
          <w:rFonts w:ascii="Arial" w:hAnsi="Arial" w:cs="Arial"/>
          <w:b/>
        </w:rPr>
      </w:pPr>
      <w:bookmarkStart w:id="31" w:name="_Toc502924532"/>
      <w:bookmarkStart w:id="32" w:name="_Toc503787917"/>
      <w:bookmarkStart w:id="33" w:name="_Toc75263305"/>
      <w:r w:rsidRPr="001A589E">
        <w:rPr>
          <w:rFonts w:ascii="Arial" w:hAnsi="Arial" w:cs="Arial"/>
          <w:b/>
        </w:rPr>
        <w:t>Carta apresentando o Representante Legal no Brasil</w:t>
      </w:r>
      <w:bookmarkEnd w:id="31"/>
      <w:bookmarkEnd w:id="32"/>
      <w:bookmarkEnd w:id="33"/>
    </w:p>
    <w:p w14:paraId="4B8DF233" w14:textId="77777777" w:rsidR="00611823" w:rsidRDefault="00611823" w:rsidP="00611823">
      <w:pPr>
        <w:spacing w:after="0" w:line="240" w:lineRule="auto"/>
        <w:ind w:left="720"/>
        <w:jc w:val="both"/>
        <w:outlineLvl w:val="2"/>
        <w:rPr>
          <w:rFonts w:ascii="Arial" w:hAnsi="Arial" w:cs="Arial"/>
          <w:b/>
        </w:rPr>
      </w:pPr>
    </w:p>
    <w:p w14:paraId="1F916149" w14:textId="77777777" w:rsidR="00611823" w:rsidRPr="001A589E" w:rsidRDefault="00611823" w:rsidP="00611823">
      <w:pPr>
        <w:spacing w:after="0" w:line="240" w:lineRule="auto"/>
        <w:ind w:left="708"/>
        <w:jc w:val="both"/>
        <w:rPr>
          <w:rFonts w:ascii="Arial" w:eastAsia="Times New Roman" w:hAnsi="Arial" w:cs="Arial"/>
          <w:bCs/>
          <w:color w:val="000000"/>
          <w:sz w:val="20"/>
          <w:szCs w:val="20"/>
        </w:rPr>
      </w:pPr>
      <w:r w:rsidRPr="001A589E">
        <w:rPr>
          <w:rFonts w:ascii="Arial" w:eastAsia="Times New Roman" w:hAnsi="Arial" w:cs="Arial"/>
          <w:bCs/>
          <w:color w:val="000000"/>
          <w:sz w:val="20"/>
          <w:szCs w:val="20"/>
        </w:rPr>
        <w:t>Apresentar o</w:t>
      </w:r>
      <w:r w:rsidR="002277ED">
        <w:rPr>
          <w:rFonts w:ascii="Arial" w:eastAsia="Times New Roman" w:hAnsi="Arial" w:cs="Arial"/>
          <w:bCs/>
          <w:color w:val="000000"/>
          <w:sz w:val="20"/>
          <w:szCs w:val="20"/>
        </w:rPr>
        <w:t xml:space="preserve"> Representante Legal no Brasil. Sugere-se observar </w:t>
      </w:r>
      <w:r w:rsidR="00572CCE">
        <w:rPr>
          <w:rFonts w:ascii="Arial" w:eastAsia="Times New Roman" w:hAnsi="Arial" w:cs="Arial"/>
          <w:bCs/>
          <w:color w:val="000000"/>
          <w:sz w:val="20"/>
          <w:szCs w:val="20"/>
        </w:rPr>
        <w:t>o</w:t>
      </w:r>
      <w:r w:rsidR="002277ED">
        <w:rPr>
          <w:rFonts w:ascii="Arial" w:eastAsia="Times New Roman" w:hAnsi="Arial" w:cs="Arial"/>
          <w:bCs/>
          <w:color w:val="000000"/>
          <w:sz w:val="20"/>
          <w:szCs w:val="20"/>
        </w:rPr>
        <w:t xml:space="preserve"> </w:t>
      </w:r>
      <w:r w:rsidRPr="002277ED">
        <w:rPr>
          <w:rFonts w:ascii="Arial" w:eastAsia="Times New Roman" w:hAnsi="Arial" w:cs="Arial"/>
          <w:bCs/>
          <w:i/>
          <w:color w:val="000000"/>
          <w:sz w:val="20"/>
          <w:szCs w:val="20"/>
        </w:rPr>
        <w:t>Modelo I (Power of Attorney)</w:t>
      </w:r>
      <w:r>
        <w:rPr>
          <w:rFonts w:ascii="Arial" w:eastAsia="Times New Roman" w:hAnsi="Arial" w:cs="Arial"/>
          <w:bCs/>
          <w:color w:val="000000"/>
          <w:sz w:val="20"/>
          <w:szCs w:val="20"/>
        </w:rPr>
        <w:t xml:space="preserve">, para pessoa física, ou </w:t>
      </w:r>
      <w:r w:rsidRPr="002277ED">
        <w:rPr>
          <w:rFonts w:ascii="Arial" w:eastAsia="Times New Roman" w:hAnsi="Arial" w:cs="Arial"/>
          <w:bCs/>
          <w:i/>
          <w:color w:val="000000"/>
          <w:sz w:val="20"/>
          <w:szCs w:val="20"/>
        </w:rPr>
        <w:t>Modelo II (Power of Attorney)</w:t>
      </w:r>
      <w:r>
        <w:rPr>
          <w:rFonts w:ascii="Arial" w:eastAsia="Times New Roman" w:hAnsi="Arial" w:cs="Arial"/>
          <w:bCs/>
          <w:color w:val="000000"/>
          <w:sz w:val="20"/>
          <w:szCs w:val="20"/>
        </w:rPr>
        <w:t>, para pessoa jurídica.</w:t>
      </w:r>
    </w:p>
    <w:p w14:paraId="274DF514" w14:textId="77777777" w:rsidR="002277ED" w:rsidRPr="00170FB1" w:rsidRDefault="002277ED" w:rsidP="002277ED">
      <w:pPr>
        <w:spacing w:after="0" w:line="240" w:lineRule="auto"/>
        <w:ind w:left="708"/>
        <w:jc w:val="both"/>
        <w:rPr>
          <w:rFonts w:ascii="Arial" w:eastAsia="Times New Roman" w:hAnsi="Arial" w:cs="Arial"/>
          <w:bCs/>
          <w:color w:val="000000"/>
          <w:sz w:val="20"/>
          <w:szCs w:val="20"/>
        </w:rPr>
      </w:pPr>
      <w:r w:rsidRPr="00170FB1">
        <w:rPr>
          <w:rFonts w:ascii="Arial" w:eastAsia="Times New Roman" w:hAnsi="Arial" w:cs="Arial"/>
          <w:bCs/>
          <w:color w:val="000000"/>
          <w:sz w:val="20"/>
          <w:szCs w:val="20"/>
        </w:rPr>
        <w:t>A procuração deverá ser apresentada em papel timbrado da empresa estrangeira, citando local e data, assinatura do outorgante (</w:t>
      </w:r>
      <w:r w:rsidRPr="002277ED">
        <w:rPr>
          <w:rFonts w:ascii="Arial" w:eastAsia="Times New Roman" w:hAnsi="Arial" w:cs="Arial"/>
          <w:bCs/>
          <w:i/>
          <w:color w:val="000000"/>
          <w:sz w:val="20"/>
          <w:szCs w:val="20"/>
        </w:rPr>
        <w:t>grantor</w:t>
      </w:r>
      <w:r w:rsidRPr="00170FB1">
        <w:rPr>
          <w:rFonts w:ascii="Arial" w:eastAsia="Times New Roman" w:hAnsi="Arial" w:cs="Arial"/>
          <w:bCs/>
          <w:color w:val="000000"/>
          <w:sz w:val="20"/>
          <w:szCs w:val="20"/>
        </w:rPr>
        <w:t xml:space="preserve">) devidamente identificado com nome legível e cargo que ocupa.  </w:t>
      </w:r>
      <w:r>
        <w:rPr>
          <w:rFonts w:ascii="Arial" w:eastAsia="Times New Roman" w:hAnsi="Arial" w:cs="Arial"/>
          <w:bCs/>
          <w:color w:val="000000"/>
          <w:sz w:val="20"/>
          <w:szCs w:val="20"/>
        </w:rPr>
        <w:t>Ressalta-se</w:t>
      </w:r>
      <w:r w:rsidRPr="00170FB1">
        <w:rPr>
          <w:rFonts w:ascii="Arial" w:eastAsia="Times New Roman" w:hAnsi="Arial" w:cs="Arial"/>
          <w:bCs/>
          <w:color w:val="000000"/>
          <w:sz w:val="20"/>
          <w:szCs w:val="20"/>
        </w:rPr>
        <w:t xml:space="preserve"> que o signatário da procuração deverá constar nos documentos equivalentes ao Contrato Social, Estatuto Social, Ata de eleição/nomeação de Diretoria ou qualquer outro documento oficial que outorgue de poderes a um Administrador da empresa estrangeira. </w:t>
      </w:r>
    </w:p>
    <w:p w14:paraId="74BFC5A5" w14:textId="77777777" w:rsidR="002277ED" w:rsidRDefault="00572CCE" w:rsidP="002277ED">
      <w:pPr>
        <w:spacing w:after="0" w:line="240" w:lineRule="auto"/>
        <w:ind w:left="708"/>
        <w:jc w:val="both"/>
        <w:rPr>
          <w:rFonts w:ascii="Arial" w:eastAsia="Times New Roman" w:hAnsi="Arial" w:cs="Arial"/>
          <w:bCs/>
          <w:color w:val="000000"/>
          <w:sz w:val="20"/>
          <w:szCs w:val="20"/>
        </w:rPr>
      </w:pPr>
      <w:r w:rsidRPr="00170FB1">
        <w:rPr>
          <w:rFonts w:ascii="Arial" w:eastAsia="Times New Roman" w:hAnsi="Arial" w:cs="Arial"/>
          <w:bCs/>
          <w:color w:val="000000"/>
          <w:sz w:val="20"/>
          <w:szCs w:val="20"/>
        </w:rPr>
        <w:t>O documento deverá conter obrigatoriamente: Razão Social, número do CNPJ, endereço completo.</w:t>
      </w:r>
      <w:r>
        <w:rPr>
          <w:rFonts w:ascii="Arial" w:eastAsia="Times New Roman" w:hAnsi="Arial" w:cs="Arial"/>
          <w:bCs/>
          <w:color w:val="000000"/>
          <w:sz w:val="20"/>
          <w:szCs w:val="20"/>
        </w:rPr>
        <w:t xml:space="preserve"> </w:t>
      </w:r>
      <w:r w:rsidR="002277ED" w:rsidRPr="00170FB1">
        <w:rPr>
          <w:rFonts w:ascii="Arial" w:eastAsia="Times New Roman" w:hAnsi="Arial" w:cs="Arial"/>
          <w:bCs/>
          <w:color w:val="000000"/>
          <w:sz w:val="20"/>
          <w:szCs w:val="20"/>
        </w:rPr>
        <w:t xml:space="preserve">É imprescindível que a qualificação do Outorgado e Outorgante estejam completas para a validação. </w:t>
      </w:r>
    </w:p>
    <w:p w14:paraId="7C0E52C8" w14:textId="77777777" w:rsidR="002277ED" w:rsidRDefault="002277ED" w:rsidP="00325F95">
      <w:pPr>
        <w:spacing w:before="60" w:after="0" w:line="240" w:lineRule="auto"/>
        <w:ind w:left="709"/>
        <w:jc w:val="both"/>
        <w:rPr>
          <w:rFonts w:ascii="Arial" w:eastAsia="Times New Roman" w:hAnsi="Arial" w:cs="Arial"/>
          <w:bCs/>
          <w:color w:val="000000"/>
          <w:sz w:val="20"/>
          <w:szCs w:val="20"/>
        </w:rPr>
      </w:pPr>
      <w:r w:rsidRPr="002277ED">
        <w:rPr>
          <w:rFonts w:ascii="Arial" w:eastAsia="Times New Roman" w:hAnsi="Arial" w:cs="Arial"/>
          <w:b/>
          <w:bCs/>
          <w:color w:val="000000"/>
          <w:sz w:val="20"/>
          <w:szCs w:val="20"/>
        </w:rPr>
        <w:t>Nota 1:</w:t>
      </w:r>
      <w:r w:rsidRPr="00170FB1">
        <w:rPr>
          <w:rFonts w:ascii="Arial" w:eastAsia="Times New Roman" w:hAnsi="Arial" w:cs="Arial"/>
          <w:bCs/>
          <w:color w:val="000000"/>
          <w:sz w:val="20"/>
          <w:szCs w:val="20"/>
        </w:rPr>
        <w:t xml:space="preserve"> O representante legal deverá ser pessoa física ou jurídica residente no Brasil. </w:t>
      </w:r>
    </w:p>
    <w:p w14:paraId="4C8ACEFF" w14:textId="77777777" w:rsidR="002277ED" w:rsidRDefault="002277ED" w:rsidP="00325F95">
      <w:pPr>
        <w:spacing w:before="60" w:after="0" w:line="240" w:lineRule="auto"/>
        <w:ind w:left="709"/>
        <w:jc w:val="both"/>
        <w:rPr>
          <w:rFonts w:ascii="Arial" w:eastAsia="Times New Roman" w:hAnsi="Arial" w:cs="Arial"/>
          <w:bCs/>
          <w:color w:val="000000"/>
          <w:sz w:val="20"/>
          <w:szCs w:val="20"/>
        </w:rPr>
      </w:pPr>
      <w:r w:rsidRPr="002277ED">
        <w:rPr>
          <w:rFonts w:ascii="Arial" w:eastAsia="Times New Roman" w:hAnsi="Arial" w:cs="Arial"/>
          <w:b/>
          <w:bCs/>
          <w:color w:val="000000"/>
          <w:sz w:val="20"/>
          <w:szCs w:val="20"/>
        </w:rPr>
        <w:t>Nota 2</w:t>
      </w:r>
      <w:r w:rsidRPr="002277ED">
        <w:rPr>
          <w:rFonts w:ascii="Arial" w:eastAsia="Times New Roman" w:hAnsi="Arial" w:cs="Arial"/>
          <w:bCs/>
          <w:color w:val="000000"/>
          <w:sz w:val="20"/>
          <w:szCs w:val="20"/>
        </w:rPr>
        <w:t>:</w:t>
      </w:r>
      <w:r w:rsidRPr="00170FB1">
        <w:rPr>
          <w:rFonts w:ascii="Arial" w:eastAsia="Times New Roman" w:hAnsi="Arial" w:cs="Arial"/>
          <w:bCs/>
          <w:color w:val="000000"/>
          <w:sz w:val="20"/>
          <w:szCs w:val="20"/>
        </w:rPr>
        <w:t xml:space="preserve"> A validade deste documento para fins de análise e avaliação da Petrobras é considerada de 1 (um) ano a contar da data da emissão, ainda que o documento estipule data da validade expressa. </w:t>
      </w:r>
    </w:p>
    <w:p w14:paraId="0433EEB9" w14:textId="77777777" w:rsidR="002277ED" w:rsidRDefault="002277ED" w:rsidP="00325F95">
      <w:pPr>
        <w:spacing w:before="60" w:after="0" w:line="240" w:lineRule="auto"/>
        <w:ind w:left="709"/>
        <w:jc w:val="both"/>
        <w:rPr>
          <w:rFonts w:ascii="Arial" w:eastAsia="Times New Roman" w:hAnsi="Arial" w:cs="Arial"/>
          <w:bCs/>
          <w:color w:val="000000"/>
          <w:sz w:val="20"/>
          <w:szCs w:val="20"/>
        </w:rPr>
      </w:pPr>
      <w:r w:rsidRPr="002277ED">
        <w:rPr>
          <w:rFonts w:ascii="Arial" w:eastAsia="Times New Roman" w:hAnsi="Arial" w:cs="Arial"/>
          <w:b/>
          <w:bCs/>
          <w:color w:val="000000"/>
          <w:sz w:val="20"/>
          <w:szCs w:val="20"/>
        </w:rPr>
        <w:t xml:space="preserve">Nota </w:t>
      </w:r>
      <w:r>
        <w:rPr>
          <w:rFonts w:ascii="Arial" w:eastAsia="Times New Roman" w:hAnsi="Arial" w:cs="Arial"/>
          <w:b/>
          <w:bCs/>
          <w:color w:val="000000"/>
          <w:sz w:val="20"/>
          <w:szCs w:val="20"/>
        </w:rPr>
        <w:t>3</w:t>
      </w:r>
      <w:r w:rsidRPr="002277ED">
        <w:rPr>
          <w:rFonts w:ascii="Arial" w:eastAsia="Times New Roman" w:hAnsi="Arial" w:cs="Arial"/>
          <w:b/>
          <w:bCs/>
          <w:color w:val="000000"/>
          <w:sz w:val="20"/>
          <w:szCs w:val="20"/>
        </w:rPr>
        <w:t>:</w:t>
      </w:r>
      <w:r w:rsidRPr="00170FB1">
        <w:rPr>
          <w:rFonts w:ascii="Arial" w:eastAsia="Times New Roman" w:hAnsi="Arial" w:cs="Arial"/>
          <w:bCs/>
          <w:color w:val="000000"/>
          <w:sz w:val="20"/>
          <w:szCs w:val="20"/>
        </w:rPr>
        <w:t xml:space="preserve"> É dispensada a Legalização Consular do documento. </w:t>
      </w:r>
    </w:p>
    <w:p w14:paraId="5759D9C4" w14:textId="77777777" w:rsidR="002277ED" w:rsidRDefault="002277ED" w:rsidP="00325F95">
      <w:pPr>
        <w:spacing w:before="60" w:after="0" w:line="240" w:lineRule="auto"/>
        <w:ind w:left="709"/>
        <w:jc w:val="both"/>
        <w:rPr>
          <w:rFonts w:ascii="Arial" w:eastAsia="Times New Roman" w:hAnsi="Arial" w:cs="Arial"/>
          <w:bCs/>
          <w:color w:val="000000"/>
          <w:sz w:val="20"/>
          <w:szCs w:val="20"/>
        </w:rPr>
      </w:pPr>
      <w:r w:rsidRPr="002277ED">
        <w:rPr>
          <w:rFonts w:ascii="Arial" w:eastAsia="Times New Roman" w:hAnsi="Arial" w:cs="Arial"/>
          <w:b/>
          <w:bCs/>
          <w:color w:val="000000"/>
          <w:sz w:val="20"/>
          <w:szCs w:val="20"/>
        </w:rPr>
        <w:t xml:space="preserve">Nota </w:t>
      </w:r>
      <w:r>
        <w:rPr>
          <w:rFonts w:ascii="Arial" w:eastAsia="Times New Roman" w:hAnsi="Arial" w:cs="Arial"/>
          <w:b/>
          <w:bCs/>
          <w:color w:val="000000"/>
          <w:sz w:val="20"/>
          <w:szCs w:val="20"/>
        </w:rPr>
        <w:t>4</w:t>
      </w:r>
      <w:r w:rsidRPr="002277ED">
        <w:rPr>
          <w:rFonts w:ascii="Arial" w:eastAsia="Times New Roman" w:hAnsi="Arial" w:cs="Arial"/>
          <w:b/>
          <w:bCs/>
          <w:color w:val="000000"/>
          <w:sz w:val="20"/>
          <w:szCs w:val="20"/>
        </w:rPr>
        <w:t>:</w:t>
      </w:r>
      <w:r w:rsidRPr="00170FB1">
        <w:rPr>
          <w:rFonts w:ascii="Arial" w:eastAsia="Times New Roman" w:hAnsi="Arial" w:cs="Arial"/>
          <w:bCs/>
          <w:color w:val="000000"/>
          <w:sz w:val="20"/>
          <w:szCs w:val="20"/>
        </w:rPr>
        <w:t xml:space="preserve"> É dispensada a notarização do documento. </w:t>
      </w:r>
    </w:p>
    <w:p w14:paraId="2D0414A3" w14:textId="77777777" w:rsidR="003B7F6C" w:rsidRPr="00325F95" w:rsidRDefault="002277ED" w:rsidP="00325F95">
      <w:pPr>
        <w:spacing w:before="60" w:after="0" w:line="240" w:lineRule="auto"/>
        <w:ind w:left="709"/>
        <w:jc w:val="both"/>
        <w:rPr>
          <w:rFonts w:ascii="Arial" w:eastAsia="Times New Roman" w:hAnsi="Arial" w:cs="Arial"/>
          <w:bCs/>
          <w:color w:val="000000"/>
          <w:sz w:val="20"/>
          <w:szCs w:val="20"/>
        </w:rPr>
      </w:pPr>
      <w:r>
        <w:rPr>
          <w:rFonts w:ascii="Arial" w:eastAsia="Times New Roman" w:hAnsi="Arial" w:cs="Arial"/>
          <w:b/>
          <w:bCs/>
          <w:color w:val="000000"/>
          <w:sz w:val="20"/>
          <w:szCs w:val="20"/>
        </w:rPr>
        <w:t>Nota 5</w:t>
      </w:r>
      <w:r w:rsidRPr="002277ED">
        <w:rPr>
          <w:rFonts w:ascii="Arial" w:eastAsia="Times New Roman" w:hAnsi="Arial" w:cs="Arial"/>
          <w:b/>
          <w:bCs/>
          <w:color w:val="000000"/>
          <w:sz w:val="20"/>
          <w:szCs w:val="20"/>
        </w:rPr>
        <w:t>:</w:t>
      </w:r>
      <w:r w:rsidRPr="00170FB1">
        <w:rPr>
          <w:rFonts w:ascii="Arial" w:eastAsia="Times New Roman" w:hAnsi="Arial" w:cs="Arial"/>
          <w:bCs/>
          <w:color w:val="000000"/>
          <w:sz w:val="20"/>
          <w:szCs w:val="20"/>
        </w:rPr>
        <w:t xml:space="preserve"> Os carimbos, selos e autenticações deverão ser visualizados na íntegra e não poderão conter rasuras para validação dos documentos.</w:t>
      </w:r>
    </w:p>
    <w:sectPr w:rsidR="003B7F6C" w:rsidRPr="00325F95" w:rsidSect="00325F95">
      <w:headerReference w:type="default" r:id="rId9"/>
      <w:footerReference w:type="even" r:id="rId10"/>
      <w:footerReference w:type="default" r:id="rId11"/>
      <w:headerReference w:type="first" r:id="rId12"/>
      <w:footerReference w:type="first" r:id="rId13"/>
      <w:pgSz w:w="11906" w:h="16838"/>
      <w:pgMar w:top="1418" w:right="566" w:bottom="851" w:left="426" w:header="530"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D9AFE" w14:textId="77777777" w:rsidR="00842874" w:rsidRDefault="00842874" w:rsidP="00B0762C">
      <w:pPr>
        <w:spacing w:after="0" w:line="240" w:lineRule="auto"/>
      </w:pPr>
      <w:r>
        <w:separator/>
      </w:r>
    </w:p>
  </w:endnote>
  <w:endnote w:type="continuationSeparator" w:id="0">
    <w:p w14:paraId="3C0E7E1A" w14:textId="77777777" w:rsidR="00842874" w:rsidRDefault="00842874" w:rsidP="00B0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73637" w14:textId="3D8285C2" w:rsidR="00535EE7" w:rsidRDefault="00CB1A1C">
    <w:pPr>
      <w:pStyle w:val="Rodap"/>
    </w:pPr>
    <w:r>
      <w:rPr>
        <w:noProof/>
      </w:rPr>
      <mc:AlternateContent>
        <mc:Choice Requires="wps">
          <w:drawing>
            <wp:anchor distT="0" distB="0" distL="0" distR="0" simplePos="0" relativeHeight="251663360" behindDoc="0" locked="0" layoutInCell="1" allowOverlap="1" wp14:anchorId="53522929" wp14:editId="7459C43F">
              <wp:simplePos x="635" y="635"/>
              <wp:positionH relativeFrom="page">
                <wp:align>center</wp:align>
              </wp:positionH>
              <wp:positionV relativeFrom="page">
                <wp:align>bottom</wp:align>
              </wp:positionV>
              <wp:extent cx="690880" cy="417195"/>
              <wp:effectExtent l="0" t="0" r="13970" b="0"/>
              <wp:wrapNone/>
              <wp:docPr id="770793342" name="Caixa de Texto 5"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0880" cy="417195"/>
                      </a:xfrm>
                      <a:prstGeom prst="rect">
                        <a:avLst/>
                      </a:prstGeom>
                      <a:noFill/>
                      <a:ln>
                        <a:noFill/>
                      </a:ln>
                    </wps:spPr>
                    <wps:txbx>
                      <w:txbxContent>
                        <w:p w14:paraId="6D1D39E1" w14:textId="15426FA4" w:rsidR="00CB1A1C" w:rsidRPr="00CB1A1C" w:rsidRDefault="00CB1A1C" w:rsidP="00CB1A1C">
                          <w:pPr>
                            <w:spacing w:after="0"/>
                            <w:rPr>
                              <w:rFonts w:ascii="Arial Black" w:eastAsia="Arial Black" w:hAnsi="Arial Black" w:cs="Arial Black"/>
                              <w:noProof/>
                              <w:color w:val="737373"/>
                            </w:rPr>
                          </w:pPr>
                          <w:r w:rsidRPr="00CB1A1C">
                            <w:rPr>
                              <w:rFonts w:ascii="Arial Black" w:eastAsia="Arial Black" w:hAnsi="Arial Black" w:cs="Arial Black"/>
                              <w:noProof/>
                              <w:color w:val="737373"/>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522929" id="_x0000_t202" coordsize="21600,21600" o:spt="202" path="m,l,21600r21600,l21600,xe">
              <v:stroke joinstyle="miter"/>
              <v:path gradientshapeok="t" o:connecttype="rect"/>
            </v:shapetype>
            <v:shape id="Caixa de Texto 5" o:spid="_x0000_s1026" type="#_x0000_t202" alt="PÚBLICA" style="position:absolute;margin-left:0;margin-top:0;width:54.4pt;height:32.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" filled="f" stroked="f">
              <v:fill o:detectmouseclick="t"/>
              <v:textbox style="mso-fit-shape-to-text:t" inset="0,0,0,15pt">
                <w:txbxContent>
                  <w:p w14:paraId="6D1D39E1" w14:textId="15426FA4" w:rsidR="00CB1A1C" w:rsidRPr="00CB1A1C" w:rsidRDefault="00CB1A1C" w:rsidP="00CB1A1C">
                    <w:pPr>
                      <w:spacing w:after="0"/>
                      <w:rPr>
                        <w:rFonts w:ascii="Arial Black" w:eastAsia="Arial Black" w:hAnsi="Arial Black" w:cs="Arial Black"/>
                        <w:noProof/>
                        <w:color w:val="737373"/>
                      </w:rPr>
                    </w:pPr>
                    <w:r w:rsidRPr="00CB1A1C">
                      <w:rPr>
                        <w:rFonts w:ascii="Arial Black" w:eastAsia="Arial Black" w:hAnsi="Arial Black" w:cs="Arial Black"/>
                        <w:noProof/>
                        <w:color w:val="737373"/>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48E41" w14:textId="1FA59DB6" w:rsidR="001D653B" w:rsidRDefault="00CB1A1C" w:rsidP="001D653B">
    <w:pPr>
      <w:pStyle w:val="Rodap"/>
      <w:jc w:val="right"/>
    </w:pPr>
    <w:r>
      <w:rPr>
        <w:noProof/>
      </w:rPr>
      <mc:AlternateContent>
        <mc:Choice Requires="wps">
          <w:drawing>
            <wp:anchor distT="0" distB="0" distL="0" distR="0" simplePos="0" relativeHeight="251664384" behindDoc="0" locked="0" layoutInCell="1" allowOverlap="1" wp14:anchorId="2FA02523" wp14:editId="6A23F001">
              <wp:simplePos x="273050" y="10172700"/>
              <wp:positionH relativeFrom="page">
                <wp:align>center</wp:align>
              </wp:positionH>
              <wp:positionV relativeFrom="page">
                <wp:align>bottom</wp:align>
              </wp:positionV>
              <wp:extent cx="690880" cy="417195"/>
              <wp:effectExtent l="0" t="0" r="13970" b="0"/>
              <wp:wrapNone/>
              <wp:docPr id="1517596518" name="Caixa de Texto 6"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0880" cy="417195"/>
                      </a:xfrm>
                      <a:prstGeom prst="rect">
                        <a:avLst/>
                      </a:prstGeom>
                      <a:noFill/>
                      <a:ln>
                        <a:noFill/>
                      </a:ln>
                    </wps:spPr>
                    <wps:txbx>
                      <w:txbxContent>
                        <w:p w14:paraId="58957DD0" w14:textId="7A08760A" w:rsidR="00CB1A1C" w:rsidRPr="00CB1A1C" w:rsidRDefault="00CB1A1C" w:rsidP="00CB1A1C">
                          <w:pPr>
                            <w:spacing w:after="0"/>
                            <w:rPr>
                              <w:rFonts w:ascii="Arial Black" w:eastAsia="Arial Black" w:hAnsi="Arial Black" w:cs="Arial Black"/>
                              <w:noProof/>
                              <w:color w:val="737373"/>
                            </w:rPr>
                          </w:pPr>
                          <w:r w:rsidRPr="00CB1A1C">
                            <w:rPr>
                              <w:rFonts w:ascii="Arial Black" w:eastAsia="Arial Black" w:hAnsi="Arial Black" w:cs="Arial Black"/>
                              <w:noProof/>
                              <w:color w:val="737373"/>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A02523" id="_x0000_t202" coordsize="21600,21600" o:spt="202" path="m,l,21600r21600,l21600,xe">
              <v:stroke joinstyle="miter"/>
              <v:path gradientshapeok="t" o:connecttype="rect"/>
            </v:shapetype>
            <v:shape id="Caixa de Texto 6" o:spid="_x0000_s1027" type="#_x0000_t202" alt="PÚBLICA" style="position:absolute;left:0;text-align:left;margin-left:0;margin-top:0;width:54.4pt;height:32.8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" filled="f" stroked="f">
              <v:fill o:detectmouseclick="t"/>
              <v:textbox style="mso-fit-shape-to-text:t" inset="0,0,0,15pt">
                <w:txbxContent>
                  <w:p w14:paraId="58957DD0" w14:textId="7A08760A" w:rsidR="00CB1A1C" w:rsidRPr="00CB1A1C" w:rsidRDefault="00CB1A1C" w:rsidP="00CB1A1C">
                    <w:pPr>
                      <w:spacing w:after="0"/>
                      <w:rPr>
                        <w:rFonts w:ascii="Arial Black" w:eastAsia="Arial Black" w:hAnsi="Arial Black" w:cs="Arial Black"/>
                        <w:noProof/>
                        <w:color w:val="737373"/>
                      </w:rPr>
                    </w:pPr>
                    <w:r w:rsidRPr="00CB1A1C">
                      <w:rPr>
                        <w:rFonts w:ascii="Arial Black" w:eastAsia="Arial Black" w:hAnsi="Arial Black" w:cs="Arial Black"/>
                        <w:noProof/>
                        <w:color w:val="737373"/>
                      </w:rPr>
                      <w:t>PÚBLICA</w:t>
                    </w:r>
                  </w:p>
                </w:txbxContent>
              </v:textbox>
              <w10:wrap anchorx="page" anchory="page"/>
            </v:shape>
          </w:pict>
        </mc:Fallback>
      </mc:AlternateContent>
    </w:r>
    <w:r w:rsidR="001D653B">
      <w:fldChar w:fldCharType="begin"/>
    </w:r>
    <w:r w:rsidR="001D653B">
      <w:instrText>PAGE   \* MERGEFORMAT</w:instrText>
    </w:r>
    <w:r w:rsidR="001D653B">
      <w:fldChar w:fldCharType="separate"/>
    </w:r>
    <w:r w:rsidR="009A0D57">
      <w:rPr>
        <w:noProof/>
      </w:rPr>
      <w:t>1</w:t>
    </w:r>
    <w:r w:rsidR="001D653B">
      <w:fldChar w:fldCharType="end"/>
    </w:r>
  </w:p>
  <w:p w14:paraId="20320298" w14:textId="77777777" w:rsidR="001D653B" w:rsidRDefault="001D653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F6DB5" w14:textId="7581485A" w:rsidR="00535EE7" w:rsidRDefault="00CB1A1C">
    <w:pPr>
      <w:pStyle w:val="Rodap"/>
    </w:pPr>
    <w:r>
      <w:rPr>
        <w:noProof/>
      </w:rPr>
      <mc:AlternateContent>
        <mc:Choice Requires="wps">
          <w:drawing>
            <wp:anchor distT="0" distB="0" distL="0" distR="0" simplePos="0" relativeHeight="251662336" behindDoc="0" locked="0" layoutInCell="1" allowOverlap="1" wp14:anchorId="7BC1ACB0" wp14:editId="7B49FC2A">
              <wp:simplePos x="635" y="635"/>
              <wp:positionH relativeFrom="page">
                <wp:align>center</wp:align>
              </wp:positionH>
              <wp:positionV relativeFrom="page">
                <wp:align>bottom</wp:align>
              </wp:positionV>
              <wp:extent cx="690880" cy="417195"/>
              <wp:effectExtent l="0" t="0" r="13970" b="0"/>
              <wp:wrapNone/>
              <wp:docPr id="219617684" name="Caixa de Texto 4"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0880" cy="417195"/>
                      </a:xfrm>
                      <a:prstGeom prst="rect">
                        <a:avLst/>
                      </a:prstGeom>
                      <a:noFill/>
                      <a:ln>
                        <a:noFill/>
                      </a:ln>
                    </wps:spPr>
                    <wps:txbx>
                      <w:txbxContent>
                        <w:p w14:paraId="49D4B809" w14:textId="00A502F2" w:rsidR="00CB1A1C" w:rsidRPr="00CB1A1C" w:rsidRDefault="00CB1A1C" w:rsidP="00CB1A1C">
                          <w:pPr>
                            <w:spacing w:after="0"/>
                            <w:rPr>
                              <w:rFonts w:ascii="Arial Black" w:eastAsia="Arial Black" w:hAnsi="Arial Black" w:cs="Arial Black"/>
                              <w:noProof/>
                              <w:color w:val="737373"/>
                            </w:rPr>
                          </w:pPr>
                          <w:r w:rsidRPr="00CB1A1C">
                            <w:rPr>
                              <w:rFonts w:ascii="Arial Black" w:eastAsia="Arial Black" w:hAnsi="Arial Black" w:cs="Arial Black"/>
                              <w:noProof/>
                              <w:color w:val="737373"/>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C1ACB0" id="_x0000_t202" coordsize="21600,21600" o:spt="202" path="m,l,21600r21600,l21600,xe">
              <v:stroke joinstyle="miter"/>
              <v:path gradientshapeok="t" o:connecttype="rect"/>
            </v:shapetype>
            <v:shape id="Caixa de Texto 4" o:spid="_x0000_s1028" type="#_x0000_t202" alt="PÚBLICA" style="position:absolute;margin-left:0;margin-top:0;width:54.4pt;height:32.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" filled="f" stroked="f">
              <v:fill o:detectmouseclick="t"/>
              <v:textbox style="mso-fit-shape-to-text:t" inset="0,0,0,15pt">
                <w:txbxContent>
                  <w:p w14:paraId="49D4B809" w14:textId="00A502F2" w:rsidR="00CB1A1C" w:rsidRPr="00CB1A1C" w:rsidRDefault="00CB1A1C" w:rsidP="00CB1A1C">
                    <w:pPr>
                      <w:spacing w:after="0"/>
                      <w:rPr>
                        <w:rFonts w:ascii="Arial Black" w:eastAsia="Arial Black" w:hAnsi="Arial Black" w:cs="Arial Black"/>
                        <w:noProof/>
                        <w:color w:val="737373"/>
                      </w:rPr>
                    </w:pPr>
                    <w:r w:rsidRPr="00CB1A1C">
                      <w:rPr>
                        <w:rFonts w:ascii="Arial Black" w:eastAsia="Arial Black" w:hAnsi="Arial Black" w:cs="Arial Black"/>
                        <w:noProof/>
                        <w:color w:val="737373"/>
                      </w:rPr>
                      <w:t>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659AC" w14:textId="77777777" w:rsidR="00842874" w:rsidRDefault="00842874" w:rsidP="00B0762C">
      <w:pPr>
        <w:spacing w:after="0" w:line="240" w:lineRule="auto"/>
      </w:pPr>
      <w:r>
        <w:separator/>
      </w:r>
    </w:p>
  </w:footnote>
  <w:footnote w:type="continuationSeparator" w:id="0">
    <w:p w14:paraId="4CF75AAD" w14:textId="77777777" w:rsidR="00842874" w:rsidRDefault="00842874" w:rsidP="00B07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016E3" w14:textId="77777777" w:rsidR="001D653B" w:rsidRDefault="001D653B" w:rsidP="001D653B">
    <w:pPr>
      <w:pStyle w:val="Cabealho"/>
      <w:jc w:val="right"/>
      <w:rPr>
        <w:b/>
        <w:sz w:val="32"/>
        <w:szCs w:val="24"/>
      </w:rPr>
    </w:pPr>
    <w:r>
      <w:rPr>
        <w:noProof/>
        <w:lang w:eastAsia="pt-BR"/>
      </w:rPr>
      <w:drawing>
        <wp:anchor distT="0" distB="0" distL="114300" distR="114300" simplePos="0" relativeHeight="251661312" behindDoc="0" locked="0" layoutInCell="1" allowOverlap="1" wp14:anchorId="208E603A" wp14:editId="732BB48F">
          <wp:simplePos x="0" y="0"/>
          <wp:positionH relativeFrom="column">
            <wp:posOffset>174625</wp:posOffset>
          </wp:positionH>
          <wp:positionV relativeFrom="paragraph">
            <wp:posOffset>-103505</wp:posOffset>
          </wp:positionV>
          <wp:extent cx="1685925" cy="493395"/>
          <wp:effectExtent l="0" t="0" r="9525" b="190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5925"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3898" w:rsidRPr="005D3898">
      <w:rPr>
        <w:b/>
        <w:sz w:val="32"/>
        <w:szCs w:val="24"/>
      </w:rPr>
      <w:t xml:space="preserve"> </w:t>
    </w:r>
    <w:r w:rsidR="00325F95">
      <w:rPr>
        <w:b/>
        <w:sz w:val="32"/>
        <w:szCs w:val="24"/>
      </w:rPr>
      <w:t>Catálogo Eletrônico de Padronização</w:t>
    </w:r>
  </w:p>
  <w:p w14:paraId="1F0AEFF0" w14:textId="77777777" w:rsidR="00D60FE9" w:rsidRPr="00887052" w:rsidRDefault="001D653B" w:rsidP="00D60FE9">
    <w:pPr>
      <w:spacing w:after="0"/>
      <w:ind w:left="6663" w:right="-1"/>
      <w:jc w:val="right"/>
      <w:rPr>
        <w:b/>
        <w:sz w:val="20"/>
        <w:szCs w:val="20"/>
      </w:rPr>
    </w:pPr>
    <w:r>
      <w:rPr>
        <w:b/>
        <w:sz w:val="20"/>
        <w:szCs w:val="20"/>
      </w:rPr>
      <w:t xml:space="preserve">Critério Legal - </w:t>
    </w:r>
    <w:r w:rsidRPr="00887052">
      <w:rPr>
        <w:b/>
        <w:sz w:val="20"/>
        <w:szCs w:val="20"/>
      </w:rPr>
      <w:t>Versão</w:t>
    </w:r>
    <w:r>
      <w:rPr>
        <w:b/>
        <w:sz w:val="20"/>
        <w:szCs w:val="20"/>
      </w:rPr>
      <w:t>:</w:t>
    </w:r>
    <w:r w:rsidRPr="00887052">
      <w:rPr>
        <w:b/>
        <w:sz w:val="20"/>
        <w:szCs w:val="20"/>
      </w:rPr>
      <w:t xml:space="preserve"> </w:t>
    </w:r>
    <w:r w:rsidR="009A0D57">
      <w:rPr>
        <w:b/>
        <w:sz w:val="20"/>
        <w:szCs w:val="20"/>
      </w:rPr>
      <w:t>22</w:t>
    </w:r>
    <w:r>
      <w:rPr>
        <w:b/>
        <w:sz w:val="20"/>
        <w:szCs w:val="20"/>
      </w:rPr>
      <w:t>/</w:t>
    </w:r>
    <w:r w:rsidR="009A0D57">
      <w:rPr>
        <w:b/>
        <w:sz w:val="20"/>
        <w:szCs w:val="20"/>
      </w:rPr>
      <w:t>06/2021</w:t>
    </w:r>
  </w:p>
  <w:p w14:paraId="01A38C21" w14:textId="77777777" w:rsidR="001D653B" w:rsidRDefault="001D653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0477D" w14:textId="77777777" w:rsidR="001D653B" w:rsidRDefault="001D653B" w:rsidP="001D653B">
    <w:pPr>
      <w:pStyle w:val="Cabealho"/>
      <w:jc w:val="right"/>
      <w:rPr>
        <w:b/>
        <w:sz w:val="32"/>
        <w:szCs w:val="24"/>
      </w:rPr>
    </w:pPr>
    <w:r>
      <w:rPr>
        <w:noProof/>
        <w:lang w:eastAsia="pt-BR"/>
      </w:rPr>
      <w:drawing>
        <wp:anchor distT="0" distB="0" distL="114300" distR="114300" simplePos="0" relativeHeight="251659264" behindDoc="0" locked="0" layoutInCell="1" allowOverlap="1" wp14:anchorId="6DB5C604" wp14:editId="717A8661">
          <wp:simplePos x="0" y="0"/>
          <wp:positionH relativeFrom="column">
            <wp:posOffset>173355</wp:posOffset>
          </wp:positionH>
          <wp:positionV relativeFrom="paragraph">
            <wp:posOffset>-104140</wp:posOffset>
          </wp:positionV>
          <wp:extent cx="1685925" cy="499745"/>
          <wp:effectExtent l="0" t="0" r="0" b="0"/>
          <wp:wrapSquare wrapText="bothSides"/>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24"/>
      </w:rPr>
      <w:t>Catálogo Eletrônico Padronizado</w:t>
    </w:r>
  </w:p>
  <w:p w14:paraId="32C38AE2" w14:textId="77777777" w:rsidR="001D653B" w:rsidRPr="001D653B" w:rsidRDefault="001D653B" w:rsidP="001D653B">
    <w:pPr>
      <w:spacing w:after="0"/>
      <w:ind w:left="6663" w:right="-1"/>
      <w:jc w:val="right"/>
      <w:rPr>
        <w:b/>
        <w:sz w:val="20"/>
        <w:szCs w:val="20"/>
      </w:rPr>
    </w:pPr>
    <w:r>
      <w:rPr>
        <w:b/>
        <w:sz w:val="20"/>
        <w:szCs w:val="20"/>
      </w:rPr>
      <w:t xml:space="preserve">Critério Legal - </w:t>
    </w:r>
    <w:r w:rsidRPr="00887052">
      <w:rPr>
        <w:b/>
        <w:sz w:val="20"/>
        <w:szCs w:val="20"/>
      </w:rPr>
      <w:t>Versão</w:t>
    </w:r>
    <w:r>
      <w:rPr>
        <w:b/>
        <w:sz w:val="20"/>
        <w:szCs w:val="20"/>
      </w:rPr>
      <w:t>:</w:t>
    </w:r>
    <w:r w:rsidRPr="00887052">
      <w:rPr>
        <w:b/>
        <w:sz w:val="20"/>
        <w:szCs w:val="20"/>
      </w:rPr>
      <w:t xml:space="preserve"> </w:t>
    </w:r>
    <w:r>
      <w:rPr>
        <w:b/>
        <w:sz w:val="20"/>
        <w:szCs w:val="20"/>
      </w:rPr>
      <w:t>19/01/2017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7pt;height:6.7pt" o:bullet="t">
        <v:imagedata r:id="rId1" o:title="ico4x8_listcube"/>
      </v:shape>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abstractNum w:abstractNumId="0" w15:restartNumberingAfterBreak="0">
    <w:nsid w:val="04B1356A"/>
    <w:multiLevelType w:val="hybridMultilevel"/>
    <w:tmpl w:val="AB22CE7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131D7212"/>
    <w:multiLevelType w:val="hybridMultilevel"/>
    <w:tmpl w:val="BD889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3863BA3"/>
    <w:multiLevelType w:val="hybridMultilevel"/>
    <w:tmpl w:val="3462E39C"/>
    <w:lvl w:ilvl="0" w:tplc="DE389088">
      <w:start w:val="1"/>
      <w:numFmt w:val="upperRoman"/>
      <w:lvlText w:val="%1."/>
      <w:lvlJc w:val="left"/>
      <w:pPr>
        <w:tabs>
          <w:tab w:val="num" w:pos="567"/>
        </w:tabs>
        <w:ind w:left="567"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6980C53"/>
    <w:multiLevelType w:val="hybridMultilevel"/>
    <w:tmpl w:val="DE3AF54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1897123D"/>
    <w:multiLevelType w:val="hybridMultilevel"/>
    <w:tmpl w:val="22265694"/>
    <w:lvl w:ilvl="0" w:tplc="FB626AD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303667E"/>
    <w:multiLevelType w:val="hybridMultilevel"/>
    <w:tmpl w:val="6E1E070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30AF71E0"/>
    <w:multiLevelType w:val="hybridMultilevel"/>
    <w:tmpl w:val="FEFA68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4C90DFB"/>
    <w:multiLevelType w:val="multilevel"/>
    <w:tmpl w:val="14EA93B8"/>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764EE6"/>
    <w:multiLevelType w:val="hybridMultilevel"/>
    <w:tmpl w:val="291EB4A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4F6800B0"/>
    <w:multiLevelType w:val="hybridMultilevel"/>
    <w:tmpl w:val="171E31C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53982A1B"/>
    <w:multiLevelType w:val="hybridMultilevel"/>
    <w:tmpl w:val="7430CC60"/>
    <w:lvl w:ilvl="0" w:tplc="74E4B8C8">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54C853B2"/>
    <w:multiLevelType w:val="hybridMultilevel"/>
    <w:tmpl w:val="2E62E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64E3FAE"/>
    <w:multiLevelType w:val="hybridMultilevel"/>
    <w:tmpl w:val="6E623CAA"/>
    <w:lvl w:ilvl="0" w:tplc="8CC25C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5B8E0D7F"/>
    <w:multiLevelType w:val="hybridMultilevel"/>
    <w:tmpl w:val="ECA40CF6"/>
    <w:lvl w:ilvl="0" w:tplc="04160001">
      <w:start w:val="1"/>
      <w:numFmt w:val="bullet"/>
      <w:lvlText w:val=""/>
      <w:lvlJc w:val="left"/>
      <w:pPr>
        <w:ind w:left="903" w:hanging="360"/>
      </w:pPr>
      <w:rPr>
        <w:rFonts w:ascii="Symbol" w:hAnsi="Symbol" w:hint="default"/>
      </w:rPr>
    </w:lvl>
    <w:lvl w:ilvl="1" w:tplc="04160003" w:tentative="1">
      <w:start w:val="1"/>
      <w:numFmt w:val="bullet"/>
      <w:lvlText w:val="o"/>
      <w:lvlJc w:val="left"/>
      <w:pPr>
        <w:ind w:left="1623" w:hanging="360"/>
      </w:pPr>
      <w:rPr>
        <w:rFonts w:ascii="Courier New" w:hAnsi="Courier New" w:cs="Courier New" w:hint="default"/>
      </w:rPr>
    </w:lvl>
    <w:lvl w:ilvl="2" w:tplc="04160005" w:tentative="1">
      <w:start w:val="1"/>
      <w:numFmt w:val="bullet"/>
      <w:lvlText w:val=""/>
      <w:lvlJc w:val="left"/>
      <w:pPr>
        <w:ind w:left="2343" w:hanging="360"/>
      </w:pPr>
      <w:rPr>
        <w:rFonts w:ascii="Wingdings" w:hAnsi="Wingdings" w:hint="default"/>
      </w:rPr>
    </w:lvl>
    <w:lvl w:ilvl="3" w:tplc="04160001" w:tentative="1">
      <w:start w:val="1"/>
      <w:numFmt w:val="bullet"/>
      <w:lvlText w:val=""/>
      <w:lvlJc w:val="left"/>
      <w:pPr>
        <w:ind w:left="3063" w:hanging="360"/>
      </w:pPr>
      <w:rPr>
        <w:rFonts w:ascii="Symbol" w:hAnsi="Symbol" w:hint="default"/>
      </w:rPr>
    </w:lvl>
    <w:lvl w:ilvl="4" w:tplc="04160003" w:tentative="1">
      <w:start w:val="1"/>
      <w:numFmt w:val="bullet"/>
      <w:lvlText w:val="o"/>
      <w:lvlJc w:val="left"/>
      <w:pPr>
        <w:ind w:left="3783" w:hanging="360"/>
      </w:pPr>
      <w:rPr>
        <w:rFonts w:ascii="Courier New" w:hAnsi="Courier New" w:cs="Courier New" w:hint="default"/>
      </w:rPr>
    </w:lvl>
    <w:lvl w:ilvl="5" w:tplc="04160005" w:tentative="1">
      <w:start w:val="1"/>
      <w:numFmt w:val="bullet"/>
      <w:lvlText w:val=""/>
      <w:lvlJc w:val="left"/>
      <w:pPr>
        <w:ind w:left="4503" w:hanging="360"/>
      </w:pPr>
      <w:rPr>
        <w:rFonts w:ascii="Wingdings" w:hAnsi="Wingdings" w:hint="default"/>
      </w:rPr>
    </w:lvl>
    <w:lvl w:ilvl="6" w:tplc="04160001" w:tentative="1">
      <w:start w:val="1"/>
      <w:numFmt w:val="bullet"/>
      <w:lvlText w:val=""/>
      <w:lvlJc w:val="left"/>
      <w:pPr>
        <w:ind w:left="5223" w:hanging="360"/>
      </w:pPr>
      <w:rPr>
        <w:rFonts w:ascii="Symbol" w:hAnsi="Symbol" w:hint="default"/>
      </w:rPr>
    </w:lvl>
    <w:lvl w:ilvl="7" w:tplc="04160003" w:tentative="1">
      <w:start w:val="1"/>
      <w:numFmt w:val="bullet"/>
      <w:lvlText w:val="o"/>
      <w:lvlJc w:val="left"/>
      <w:pPr>
        <w:ind w:left="5943" w:hanging="360"/>
      </w:pPr>
      <w:rPr>
        <w:rFonts w:ascii="Courier New" w:hAnsi="Courier New" w:cs="Courier New" w:hint="default"/>
      </w:rPr>
    </w:lvl>
    <w:lvl w:ilvl="8" w:tplc="04160005" w:tentative="1">
      <w:start w:val="1"/>
      <w:numFmt w:val="bullet"/>
      <w:lvlText w:val=""/>
      <w:lvlJc w:val="left"/>
      <w:pPr>
        <w:ind w:left="6663" w:hanging="360"/>
      </w:pPr>
      <w:rPr>
        <w:rFonts w:ascii="Wingdings" w:hAnsi="Wingdings" w:hint="default"/>
      </w:rPr>
    </w:lvl>
  </w:abstractNum>
  <w:abstractNum w:abstractNumId="14" w15:restartNumberingAfterBreak="0">
    <w:nsid w:val="60F60C92"/>
    <w:multiLevelType w:val="multilevel"/>
    <w:tmpl w:val="347269CA"/>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27625A"/>
    <w:multiLevelType w:val="hybridMultilevel"/>
    <w:tmpl w:val="771AC29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6" w15:restartNumberingAfterBreak="0">
    <w:nsid w:val="663C4A00"/>
    <w:multiLevelType w:val="hybridMultilevel"/>
    <w:tmpl w:val="6AA23D92"/>
    <w:lvl w:ilvl="0" w:tplc="5DAE6FC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995546A"/>
    <w:multiLevelType w:val="hybridMultilevel"/>
    <w:tmpl w:val="6FA80516"/>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2255458"/>
    <w:multiLevelType w:val="hybridMultilevel"/>
    <w:tmpl w:val="7A66324C"/>
    <w:lvl w:ilvl="0" w:tplc="5F56BDF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73F07DDD"/>
    <w:multiLevelType w:val="hybridMultilevel"/>
    <w:tmpl w:val="CEC87C7A"/>
    <w:lvl w:ilvl="0" w:tplc="D70EED5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7EEA2527"/>
    <w:multiLevelType w:val="hybridMultilevel"/>
    <w:tmpl w:val="E0D49FD6"/>
    <w:lvl w:ilvl="0" w:tplc="A23A1E0E">
      <w:start w:val="1"/>
      <w:numFmt w:val="upperRoman"/>
      <w:lvlText w:val="%1."/>
      <w:lvlJc w:val="left"/>
      <w:pPr>
        <w:tabs>
          <w:tab w:val="num" w:pos="341"/>
        </w:tabs>
        <w:ind w:left="341" w:hanging="341"/>
      </w:pPr>
      <w:rPr>
        <w:rFonts w:hint="default"/>
      </w:rPr>
    </w:lvl>
    <w:lvl w:ilvl="1" w:tplc="04160019" w:tentative="1">
      <w:start w:val="1"/>
      <w:numFmt w:val="lowerLetter"/>
      <w:lvlText w:val="%2."/>
      <w:lvlJc w:val="left"/>
      <w:pPr>
        <w:tabs>
          <w:tab w:val="num" w:pos="1820"/>
        </w:tabs>
        <w:ind w:left="1820" w:hanging="360"/>
      </w:pPr>
    </w:lvl>
    <w:lvl w:ilvl="2" w:tplc="0416001B" w:tentative="1">
      <w:start w:val="1"/>
      <w:numFmt w:val="lowerRoman"/>
      <w:lvlText w:val="%3."/>
      <w:lvlJc w:val="right"/>
      <w:pPr>
        <w:tabs>
          <w:tab w:val="num" w:pos="2540"/>
        </w:tabs>
        <w:ind w:left="2540" w:hanging="180"/>
      </w:pPr>
    </w:lvl>
    <w:lvl w:ilvl="3" w:tplc="0416000F" w:tentative="1">
      <w:start w:val="1"/>
      <w:numFmt w:val="decimal"/>
      <w:lvlText w:val="%4."/>
      <w:lvlJc w:val="left"/>
      <w:pPr>
        <w:tabs>
          <w:tab w:val="num" w:pos="3260"/>
        </w:tabs>
        <w:ind w:left="3260" w:hanging="360"/>
      </w:pPr>
    </w:lvl>
    <w:lvl w:ilvl="4" w:tplc="04160019" w:tentative="1">
      <w:start w:val="1"/>
      <w:numFmt w:val="lowerLetter"/>
      <w:lvlText w:val="%5."/>
      <w:lvlJc w:val="left"/>
      <w:pPr>
        <w:tabs>
          <w:tab w:val="num" w:pos="3980"/>
        </w:tabs>
        <w:ind w:left="3980" w:hanging="360"/>
      </w:pPr>
    </w:lvl>
    <w:lvl w:ilvl="5" w:tplc="0416001B" w:tentative="1">
      <w:start w:val="1"/>
      <w:numFmt w:val="lowerRoman"/>
      <w:lvlText w:val="%6."/>
      <w:lvlJc w:val="right"/>
      <w:pPr>
        <w:tabs>
          <w:tab w:val="num" w:pos="4700"/>
        </w:tabs>
        <w:ind w:left="4700" w:hanging="180"/>
      </w:pPr>
    </w:lvl>
    <w:lvl w:ilvl="6" w:tplc="0416000F" w:tentative="1">
      <w:start w:val="1"/>
      <w:numFmt w:val="decimal"/>
      <w:lvlText w:val="%7."/>
      <w:lvlJc w:val="left"/>
      <w:pPr>
        <w:tabs>
          <w:tab w:val="num" w:pos="5420"/>
        </w:tabs>
        <w:ind w:left="5420" w:hanging="360"/>
      </w:pPr>
    </w:lvl>
    <w:lvl w:ilvl="7" w:tplc="04160019" w:tentative="1">
      <w:start w:val="1"/>
      <w:numFmt w:val="lowerLetter"/>
      <w:lvlText w:val="%8."/>
      <w:lvlJc w:val="left"/>
      <w:pPr>
        <w:tabs>
          <w:tab w:val="num" w:pos="6140"/>
        </w:tabs>
        <w:ind w:left="6140" w:hanging="360"/>
      </w:pPr>
    </w:lvl>
    <w:lvl w:ilvl="8" w:tplc="0416001B" w:tentative="1">
      <w:start w:val="1"/>
      <w:numFmt w:val="lowerRoman"/>
      <w:lvlText w:val="%9."/>
      <w:lvlJc w:val="right"/>
      <w:pPr>
        <w:tabs>
          <w:tab w:val="num" w:pos="6860"/>
        </w:tabs>
        <w:ind w:left="6860" w:hanging="180"/>
      </w:pPr>
    </w:lvl>
  </w:abstractNum>
  <w:num w:numId="1" w16cid:durableId="457991095">
    <w:abstractNumId w:val="7"/>
  </w:num>
  <w:num w:numId="2" w16cid:durableId="1147474154">
    <w:abstractNumId w:val="6"/>
  </w:num>
  <w:num w:numId="3" w16cid:durableId="1965888668">
    <w:abstractNumId w:val="1"/>
  </w:num>
  <w:num w:numId="4" w16cid:durableId="1779719332">
    <w:abstractNumId w:val="17"/>
  </w:num>
  <w:num w:numId="5" w16cid:durableId="1610888362">
    <w:abstractNumId w:val="10"/>
  </w:num>
  <w:num w:numId="6" w16cid:durableId="1982729518">
    <w:abstractNumId w:val="19"/>
  </w:num>
  <w:num w:numId="7" w16cid:durableId="2051419774">
    <w:abstractNumId w:val="16"/>
  </w:num>
  <w:num w:numId="8" w16cid:durableId="859978686">
    <w:abstractNumId w:val="12"/>
  </w:num>
  <w:num w:numId="9" w16cid:durableId="2121798382">
    <w:abstractNumId w:val="18"/>
  </w:num>
  <w:num w:numId="10" w16cid:durableId="1685328832">
    <w:abstractNumId w:val="4"/>
  </w:num>
  <w:num w:numId="11" w16cid:durableId="101196156">
    <w:abstractNumId w:val="8"/>
  </w:num>
  <w:num w:numId="12" w16cid:durableId="1386642175">
    <w:abstractNumId w:val="9"/>
  </w:num>
  <w:num w:numId="13" w16cid:durableId="995379767">
    <w:abstractNumId w:val="0"/>
  </w:num>
  <w:num w:numId="14" w16cid:durableId="1173102704">
    <w:abstractNumId w:val="11"/>
  </w:num>
  <w:num w:numId="15" w16cid:durableId="182746855">
    <w:abstractNumId w:val="5"/>
  </w:num>
  <w:num w:numId="16" w16cid:durableId="144979530">
    <w:abstractNumId w:val="3"/>
  </w:num>
  <w:num w:numId="17" w16cid:durableId="1267811179">
    <w:abstractNumId w:val="2"/>
  </w:num>
  <w:num w:numId="18" w16cid:durableId="880168815">
    <w:abstractNumId w:val="20"/>
  </w:num>
  <w:num w:numId="19" w16cid:durableId="296497294">
    <w:abstractNumId w:val="14"/>
  </w:num>
  <w:num w:numId="20" w16cid:durableId="1464688916">
    <w:abstractNumId w:val="15"/>
  </w:num>
  <w:num w:numId="21" w16cid:durableId="35943207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12"/>
    <w:rsid w:val="0000048D"/>
    <w:rsid w:val="00004C5D"/>
    <w:rsid w:val="000055F4"/>
    <w:rsid w:val="00007DE8"/>
    <w:rsid w:val="00010B9F"/>
    <w:rsid w:val="00021F2B"/>
    <w:rsid w:val="000227EB"/>
    <w:rsid w:val="00025B5A"/>
    <w:rsid w:val="00027149"/>
    <w:rsid w:val="0003423A"/>
    <w:rsid w:val="00043504"/>
    <w:rsid w:val="00045CBB"/>
    <w:rsid w:val="00046E0A"/>
    <w:rsid w:val="0005359D"/>
    <w:rsid w:val="000628C6"/>
    <w:rsid w:val="00063316"/>
    <w:rsid w:val="00064318"/>
    <w:rsid w:val="0006725D"/>
    <w:rsid w:val="0007326C"/>
    <w:rsid w:val="000740D3"/>
    <w:rsid w:val="00080B79"/>
    <w:rsid w:val="00093DF8"/>
    <w:rsid w:val="000A1A6A"/>
    <w:rsid w:val="000B1262"/>
    <w:rsid w:val="000B3BCA"/>
    <w:rsid w:val="000C5120"/>
    <w:rsid w:val="000C6A6F"/>
    <w:rsid w:val="000C6B8A"/>
    <w:rsid w:val="000D0C15"/>
    <w:rsid w:val="000D1C94"/>
    <w:rsid w:val="000D2F30"/>
    <w:rsid w:val="000D5AB5"/>
    <w:rsid w:val="000D7215"/>
    <w:rsid w:val="000E2137"/>
    <w:rsid w:val="000F1A69"/>
    <w:rsid w:val="00101C9D"/>
    <w:rsid w:val="00101CCC"/>
    <w:rsid w:val="0010305F"/>
    <w:rsid w:val="00104002"/>
    <w:rsid w:val="00107336"/>
    <w:rsid w:val="0011195B"/>
    <w:rsid w:val="00114466"/>
    <w:rsid w:val="0012119D"/>
    <w:rsid w:val="00121E31"/>
    <w:rsid w:val="00121FD4"/>
    <w:rsid w:val="001419E1"/>
    <w:rsid w:val="00143E03"/>
    <w:rsid w:val="00145C8D"/>
    <w:rsid w:val="00145FD8"/>
    <w:rsid w:val="00146025"/>
    <w:rsid w:val="001469C3"/>
    <w:rsid w:val="00147596"/>
    <w:rsid w:val="00150B4F"/>
    <w:rsid w:val="0015153B"/>
    <w:rsid w:val="00163ABA"/>
    <w:rsid w:val="001651E7"/>
    <w:rsid w:val="0016797B"/>
    <w:rsid w:val="00170405"/>
    <w:rsid w:val="00171EDF"/>
    <w:rsid w:val="00172BC6"/>
    <w:rsid w:val="00172BE5"/>
    <w:rsid w:val="0017569F"/>
    <w:rsid w:val="00182CBA"/>
    <w:rsid w:val="00195270"/>
    <w:rsid w:val="001A08DA"/>
    <w:rsid w:val="001A0B30"/>
    <w:rsid w:val="001A40CF"/>
    <w:rsid w:val="001A6EEA"/>
    <w:rsid w:val="001C0265"/>
    <w:rsid w:val="001C0EC9"/>
    <w:rsid w:val="001C16FC"/>
    <w:rsid w:val="001C5F22"/>
    <w:rsid w:val="001D20C6"/>
    <w:rsid w:val="001D38FA"/>
    <w:rsid w:val="001D653B"/>
    <w:rsid w:val="001D6AF8"/>
    <w:rsid w:val="001D752E"/>
    <w:rsid w:val="001E16EE"/>
    <w:rsid w:val="001E4EA1"/>
    <w:rsid w:val="001E52B6"/>
    <w:rsid w:val="001F154C"/>
    <w:rsid w:val="001F3EE2"/>
    <w:rsid w:val="001F4514"/>
    <w:rsid w:val="002007D1"/>
    <w:rsid w:val="00201BB3"/>
    <w:rsid w:val="00215EF2"/>
    <w:rsid w:val="00216363"/>
    <w:rsid w:val="00220C8E"/>
    <w:rsid w:val="0022420C"/>
    <w:rsid w:val="002277ED"/>
    <w:rsid w:val="002368ED"/>
    <w:rsid w:val="002378A3"/>
    <w:rsid w:val="00242502"/>
    <w:rsid w:val="00242F20"/>
    <w:rsid w:val="0024423C"/>
    <w:rsid w:val="00255444"/>
    <w:rsid w:val="00264734"/>
    <w:rsid w:val="002670CD"/>
    <w:rsid w:val="0027216A"/>
    <w:rsid w:val="00273E97"/>
    <w:rsid w:val="0027510A"/>
    <w:rsid w:val="0027636C"/>
    <w:rsid w:val="00282DBB"/>
    <w:rsid w:val="00283641"/>
    <w:rsid w:val="002917B8"/>
    <w:rsid w:val="0029353B"/>
    <w:rsid w:val="002A28DA"/>
    <w:rsid w:val="002A456D"/>
    <w:rsid w:val="002A5C25"/>
    <w:rsid w:val="002A72BB"/>
    <w:rsid w:val="002B6F2E"/>
    <w:rsid w:val="002C1593"/>
    <w:rsid w:val="002C16C2"/>
    <w:rsid w:val="002C2F0E"/>
    <w:rsid w:val="002D2D78"/>
    <w:rsid w:val="002D63DF"/>
    <w:rsid w:val="002D6A32"/>
    <w:rsid w:val="002E08F7"/>
    <w:rsid w:val="002E1730"/>
    <w:rsid w:val="002E29E7"/>
    <w:rsid w:val="002E5957"/>
    <w:rsid w:val="002F2B7F"/>
    <w:rsid w:val="00303FD5"/>
    <w:rsid w:val="00304369"/>
    <w:rsid w:val="00305016"/>
    <w:rsid w:val="00306A7B"/>
    <w:rsid w:val="0031396E"/>
    <w:rsid w:val="00314E3E"/>
    <w:rsid w:val="003163DB"/>
    <w:rsid w:val="00325F95"/>
    <w:rsid w:val="00326C47"/>
    <w:rsid w:val="003329E6"/>
    <w:rsid w:val="00334A01"/>
    <w:rsid w:val="00337AF4"/>
    <w:rsid w:val="00337C5A"/>
    <w:rsid w:val="00340F1A"/>
    <w:rsid w:val="003410E7"/>
    <w:rsid w:val="00341A95"/>
    <w:rsid w:val="00342F81"/>
    <w:rsid w:val="00350CE4"/>
    <w:rsid w:val="00350F8A"/>
    <w:rsid w:val="00355D5E"/>
    <w:rsid w:val="00381EB6"/>
    <w:rsid w:val="00387EB9"/>
    <w:rsid w:val="0039425D"/>
    <w:rsid w:val="0039434D"/>
    <w:rsid w:val="003947F8"/>
    <w:rsid w:val="003977C5"/>
    <w:rsid w:val="003A69F1"/>
    <w:rsid w:val="003A6BBC"/>
    <w:rsid w:val="003B4B53"/>
    <w:rsid w:val="003B7F6C"/>
    <w:rsid w:val="003C08E2"/>
    <w:rsid w:val="003C2814"/>
    <w:rsid w:val="003C2BEA"/>
    <w:rsid w:val="003C75E9"/>
    <w:rsid w:val="003C782D"/>
    <w:rsid w:val="003D10BA"/>
    <w:rsid w:val="003D2DC7"/>
    <w:rsid w:val="003D3E9B"/>
    <w:rsid w:val="003D5107"/>
    <w:rsid w:val="003E5401"/>
    <w:rsid w:val="003F18EC"/>
    <w:rsid w:val="003F55A3"/>
    <w:rsid w:val="00403458"/>
    <w:rsid w:val="004130A3"/>
    <w:rsid w:val="004130B8"/>
    <w:rsid w:val="004133E3"/>
    <w:rsid w:val="00423E21"/>
    <w:rsid w:val="0045288E"/>
    <w:rsid w:val="0045608D"/>
    <w:rsid w:val="00457A86"/>
    <w:rsid w:val="0046470F"/>
    <w:rsid w:val="00480357"/>
    <w:rsid w:val="004809E5"/>
    <w:rsid w:val="00480AB5"/>
    <w:rsid w:val="00486065"/>
    <w:rsid w:val="00486ED2"/>
    <w:rsid w:val="004870EC"/>
    <w:rsid w:val="004A60DF"/>
    <w:rsid w:val="004B7BDE"/>
    <w:rsid w:val="004C104C"/>
    <w:rsid w:val="004C4E3C"/>
    <w:rsid w:val="004C654C"/>
    <w:rsid w:val="004C7105"/>
    <w:rsid w:val="004D0E6C"/>
    <w:rsid w:val="004D67A5"/>
    <w:rsid w:val="004D7C16"/>
    <w:rsid w:val="004E0319"/>
    <w:rsid w:val="004E4087"/>
    <w:rsid w:val="004F0148"/>
    <w:rsid w:val="004F3622"/>
    <w:rsid w:val="004F4D39"/>
    <w:rsid w:val="004F670B"/>
    <w:rsid w:val="005006A0"/>
    <w:rsid w:val="00507711"/>
    <w:rsid w:val="00512077"/>
    <w:rsid w:val="0051419A"/>
    <w:rsid w:val="00521755"/>
    <w:rsid w:val="00522CA3"/>
    <w:rsid w:val="005308B2"/>
    <w:rsid w:val="00535535"/>
    <w:rsid w:val="00535EE7"/>
    <w:rsid w:val="0053714E"/>
    <w:rsid w:val="00541ADA"/>
    <w:rsid w:val="00553970"/>
    <w:rsid w:val="0055731A"/>
    <w:rsid w:val="005606B0"/>
    <w:rsid w:val="00560CE2"/>
    <w:rsid w:val="00571442"/>
    <w:rsid w:val="00572CCE"/>
    <w:rsid w:val="00574231"/>
    <w:rsid w:val="00576440"/>
    <w:rsid w:val="005778D3"/>
    <w:rsid w:val="00580636"/>
    <w:rsid w:val="005814A0"/>
    <w:rsid w:val="005907F6"/>
    <w:rsid w:val="005910E0"/>
    <w:rsid w:val="005915E7"/>
    <w:rsid w:val="00592E30"/>
    <w:rsid w:val="005A264C"/>
    <w:rsid w:val="005A522D"/>
    <w:rsid w:val="005A569A"/>
    <w:rsid w:val="005B0DF4"/>
    <w:rsid w:val="005B15F2"/>
    <w:rsid w:val="005B43DE"/>
    <w:rsid w:val="005B7320"/>
    <w:rsid w:val="005C67D3"/>
    <w:rsid w:val="005C7071"/>
    <w:rsid w:val="005D0882"/>
    <w:rsid w:val="005D1B89"/>
    <w:rsid w:val="005D3898"/>
    <w:rsid w:val="005D6940"/>
    <w:rsid w:val="005F46E0"/>
    <w:rsid w:val="0060303C"/>
    <w:rsid w:val="00605CF6"/>
    <w:rsid w:val="00607BFA"/>
    <w:rsid w:val="00611823"/>
    <w:rsid w:val="00616F5F"/>
    <w:rsid w:val="006442E0"/>
    <w:rsid w:val="00644FA0"/>
    <w:rsid w:val="006450D5"/>
    <w:rsid w:val="006525C0"/>
    <w:rsid w:val="00653D3D"/>
    <w:rsid w:val="00656C42"/>
    <w:rsid w:val="006651F2"/>
    <w:rsid w:val="00665DAF"/>
    <w:rsid w:val="006749C4"/>
    <w:rsid w:val="00674C3C"/>
    <w:rsid w:val="00677DD0"/>
    <w:rsid w:val="00677DFB"/>
    <w:rsid w:val="006848CA"/>
    <w:rsid w:val="006A3A27"/>
    <w:rsid w:val="006A3CAD"/>
    <w:rsid w:val="006A6267"/>
    <w:rsid w:val="006B00B4"/>
    <w:rsid w:val="006B2D71"/>
    <w:rsid w:val="006B4865"/>
    <w:rsid w:val="006B56A2"/>
    <w:rsid w:val="006B5932"/>
    <w:rsid w:val="006C0B7A"/>
    <w:rsid w:val="006C3F5B"/>
    <w:rsid w:val="006C6697"/>
    <w:rsid w:val="006D191B"/>
    <w:rsid w:val="006E1902"/>
    <w:rsid w:val="006E1F12"/>
    <w:rsid w:val="006F2777"/>
    <w:rsid w:val="0070011D"/>
    <w:rsid w:val="00700143"/>
    <w:rsid w:val="0070270B"/>
    <w:rsid w:val="0071036E"/>
    <w:rsid w:val="007132FD"/>
    <w:rsid w:val="00713818"/>
    <w:rsid w:val="00723864"/>
    <w:rsid w:val="0072477F"/>
    <w:rsid w:val="0072481D"/>
    <w:rsid w:val="007314D0"/>
    <w:rsid w:val="007343AA"/>
    <w:rsid w:val="007403BB"/>
    <w:rsid w:val="007532FC"/>
    <w:rsid w:val="007571B1"/>
    <w:rsid w:val="00760C17"/>
    <w:rsid w:val="00764C6A"/>
    <w:rsid w:val="00766801"/>
    <w:rsid w:val="00767D0A"/>
    <w:rsid w:val="007707D5"/>
    <w:rsid w:val="00772AEF"/>
    <w:rsid w:val="00774FD2"/>
    <w:rsid w:val="00775EB6"/>
    <w:rsid w:val="00776665"/>
    <w:rsid w:val="00780841"/>
    <w:rsid w:val="0078194D"/>
    <w:rsid w:val="00781C68"/>
    <w:rsid w:val="00782E4F"/>
    <w:rsid w:val="0078574B"/>
    <w:rsid w:val="0079261F"/>
    <w:rsid w:val="007B041D"/>
    <w:rsid w:val="007B2B44"/>
    <w:rsid w:val="007B45B5"/>
    <w:rsid w:val="007B6833"/>
    <w:rsid w:val="007B73FA"/>
    <w:rsid w:val="007C14F9"/>
    <w:rsid w:val="007C6A06"/>
    <w:rsid w:val="007C7C66"/>
    <w:rsid w:val="007D3CF7"/>
    <w:rsid w:val="007E3D76"/>
    <w:rsid w:val="007E5C7E"/>
    <w:rsid w:val="00801E1E"/>
    <w:rsid w:val="00811FF2"/>
    <w:rsid w:val="00815E1D"/>
    <w:rsid w:val="00823203"/>
    <w:rsid w:val="008250A5"/>
    <w:rsid w:val="008347C6"/>
    <w:rsid w:val="00840D20"/>
    <w:rsid w:val="00842874"/>
    <w:rsid w:val="00842FA4"/>
    <w:rsid w:val="00854835"/>
    <w:rsid w:val="00855DED"/>
    <w:rsid w:val="00857C7B"/>
    <w:rsid w:val="0087006C"/>
    <w:rsid w:val="00870D25"/>
    <w:rsid w:val="008738F8"/>
    <w:rsid w:val="008800CD"/>
    <w:rsid w:val="0089427A"/>
    <w:rsid w:val="00897F3F"/>
    <w:rsid w:val="008E12CC"/>
    <w:rsid w:val="008F2B63"/>
    <w:rsid w:val="008F7D82"/>
    <w:rsid w:val="00903170"/>
    <w:rsid w:val="00905F01"/>
    <w:rsid w:val="009106AB"/>
    <w:rsid w:val="00911477"/>
    <w:rsid w:val="00912965"/>
    <w:rsid w:val="00912B78"/>
    <w:rsid w:val="00913E87"/>
    <w:rsid w:val="00922C2B"/>
    <w:rsid w:val="00924738"/>
    <w:rsid w:val="009430BC"/>
    <w:rsid w:val="0094345B"/>
    <w:rsid w:val="0095154D"/>
    <w:rsid w:val="00951C7D"/>
    <w:rsid w:val="00956D7D"/>
    <w:rsid w:val="00957DAA"/>
    <w:rsid w:val="009622AC"/>
    <w:rsid w:val="00962856"/>
    <w:rsid w:val="0096368B"/>
    <w:rsid w:val="00970D21"/>
    <w:rsid w:val="0097332B"/>
    <w:rsid w:val="0097346B"/>
    <w:rsid w:val="00977223"/>
    <w:rsid w:val="0099124F"/>
    <w:rsid w:val="009A06E7"/>
    <w:rsid w:val="009A07A5"/>
    <w:rsid w:val="009A0D57"/>
    <w:rsid w:val="009A5A75"/>
    <w:rsid w:val="009A6C9A"/>
    <w:rsid w:val="009B0EA9"/>
    <w:rsid w:val="009B7ACA"/>
    <w:rsid w:val="009C1C1B"/>
    <w:rsid w:val="009C6ACF"/>
    <w:rsid w:val="009D03AA"/>
    <w:rsid w:val="009D0CEE"/>
    <w:rsid w:val="009D3D50"/>
    <w:rsid w:val="009E076C"/>
    <w:rsid w:val="009E520B"/>
    <w:rsid w:val="009F0D98"/>
    <w:rsid w:val="009F2294"/>
    <w:rsid w:val="009F2376"/>
    <w:rsid w:val="009F43BD"/>
    <w:rsid w:val="009F4A28"/>
    <w:rsid w:val="00A00E5C"/>
    <w:rsid w:val="00A01F4F"/>
    <w:rsid w:val="00A03293"/>
    <w:rsid w:val="00A06292"/>
    <w:rsid w:val="00A15D18"/>
    <w:rsid w:val="00A178A1"/>
    <w:rsid w:val="00A27824"/>
    <w:rsid w:val="00A30B42"/>
    <w:rsid w:val="00A33A77"/>
    <w:rsid w:val="00A36613"/>
    <w:rsid w:val="00A3708E"/>
    <w:rsid w:val="00A41BA4"/>
    <w:rsid w:val="00A658DC"/>
    <w:rsid w:val="00A7222B"/>
    <w:rsid w:val="00A818CC"/>
    <w:rsid w:val="00A8577B"/>
    <w:rsid w:val="00A966F3"/>
    <w:rsid w:val="00AA0180"/>
    <w:rsid w:val="00AA2756"/>
    <w:rsid w:val="00AA4189"/>
    <w:rsid w:val="00AB5453"/>
    <w:rsid w:val="00AC3480"/>
    <w:rsid w:val="00AC377E"/>
    <w:rsid w:val="00AC3ABF"/>
    <w:rsid w:val="00AC53B0"/>
    <w:rsid w:val="00AD242B"/>
    <w:rsid w:val="00AD28E7"/>
    <w:rsid w:val="00AD3BBB"/>
    <w:rsid w:val="00AE0150"/>
    <w:rsid w:val="00AF0064"/>
    <w:rsid w:val="00AF3451"/>
    <w:rsid w:val="00AF438B"/>
    <w:rsid w:val="00AF51FA"/>
    <w:rsid w:val="00AF597A"/>
    <w:rsid w:val="00B0762C"/>
    <w:rsid w:val="00B12C6A"/>
    <w:rsid w:val="00B16BA2"/>
    <w:rsid w:val="00B2169E"/>
    <w:rsid w:val="00B24B1A"/>
    <w:rsid w:val="00B2720E"/>
    <w:rsid w:val="00B41E46"/>
    <w:rsid w:val="00B44E6F"/>
    <w:rsid w:val="00B45631"/>
    <w:rsid w:val="00B45C2E"/>
    <w:rsid w:val="00B50B1D"/>
    <w:rsid w:val="00B542D4"/>
    <w:rsid w:val="00B623D0"/>
    <w:rsid w:val="00B62F4C"/>
    <w:rsid w:val="00B6691E"/>
    <w:rsid w:val="00B74F4B"/>
    <w:rsid w:val="00B75B55"/>
    <w:rsid w:val="00B768D4"/>
    <w:rsid w:val="00B770DB"/>
    <w:rsid w:val="00B77A5B"/>
    <w:rsid w:val="00B81B8F"/>
    <w:rsid w:val="00B85F59"/>
    <w:rsid w:val="00B907F8"/>
    <w:rsid w:val="00B91C64"/>
    <w:rsid w:val="00B97AE5"/>
    <w:rsid w:val="00BA4631"/>
    <w:rsid w:val="00BB2D94"/>
    <w:rsid w:val="00BB34CE"/>
    <w:rsid w:val="00BB4BAF"/>
    <w:rsid w:val="00BC36FC"/>
    <w:rsid w:val="00BC6586"/>
    <w:rsid w:val="00BE105B"/>
    <w:rsid w:val="00BE16B4"/>
    <w:rsid w:val="00BE2F8C"/>
    <w:rsid w:val="00C00A59"/>
    <w:rsid w:val="00C01DDA"/>
    <w:rsid w:val="00C064FF"/>
    <w:rsid w:val="00C0702E"/>
    <w:rsid w:val="00C130C6"/>
    <w:rsid w:val="00C163E9"/>
    <w:rsid w:val="00C36A86"/>
    <w:rsid w:val="00C3769D"/>
    <w:rsid w:val="00C40F98"/>
    <w:rsid w:val="00C436AF"/>
    <w:rsid w:val="00C461B8"/>
    <w:rsid w:val="00C47322"/>
    <w:rsid w:val="00C52CB6"/>
    <w:rsid w:val="00C52D79"/>
    <w:rsid w:val="00C53E85"/>
    <w:rsid w:val="00C55701"/>
    <w:rsid w:val="00C56F45"/>
    <w:rsid w:val="00C57B93"/>
    <w:rsid w:val="00C60BCA"/>
    <w:rsid w:val="00C60FCC"/>
    <w:rsid w:val="00C71E8E"/>
    <w:rsid w:val="00C72776"/>
    <w:rsid w:val="00C765CF"/>
    <w:rsid w:val="00C77EDC"/>
    <w:rsid w:val="00C82A41"/>
    <w:rsid w:val="00C914F1"/>
    <w:rsid w:val="00C925C7"/>
    <w:rsid w:val="00C941E1"/>
    <w:rsid w:val="00C9736A"/>
    <w:rsid w:val="00C97CF6"/>
    <w:rsid w:val="00CA4096"/>
    <w:rsid w:val="00CA6D0B"/>
    <w:rsid w:val="00CB1A1C"/>
    <w:rsid w:val="00CC3A5D"/>
    <w:rsid w:val="00CD06D0"/>
    <w:rsid w:val="00CD28AF"/>
    <w:rsid w:val="00CD3151"/>
    <w:rsid w:val="00CD5161"/>
    <w:rsid w:val="00CE0297"/>
    <w:rsid w:val="00CE11BE"/>
    <w:rsid w:val="00CE1E33"/>
    <w:rsid w:val="00CE392F"/>
    <w:rsid w:val="00CF3E7D"/>
    <w:rsid w:val="00CF4F36"/>
    <w:rsid w:val="00D002BA"/>
    <w:rsid w:val="00D06D36"/>
    <w:rsid w:val="00D10E32"/>
    <w:rsid w:val="00D1446E"/>
    <w:rsid w:val="00D17487"/>
    <w:rsid w:val="00D17AC8"/>
    <w:rsid w:val="00D22F68"/>
    <w:rsid w:val="00D24794"/>
    <w:rsid w:val="00D249AD"/>
    <w:rsid w:val="00D24CB3"/>
    <w:rsid w:val="00D27330"/>
    <w:rsid w:val="00D40450"/>
    <w:rsid w:val="00D42A5F"/>
    <w:rsid w:val="00D42ABE"/>
    <w:rsid w:val="00D444E0"/>
    <w:rsid w:val="00D51569"/>
    <w:rsid w:val="00D60FE9"/>
    <w:rsid w:val="00D628BD"/>
    <w:rsid w:val="00D64F98"/>
    <w:rsid w:val="00D744FB"/>
    <w:rsid w:val="00D74B2E"/>
    <w:rsid w:val="00D80197"/>
    <w:rsid w:val="00D82C4D"/>
    <w:rsid w:val="00D85B92"/>
    <w:rsid w:val="00D90EB7"/>
    <w:rsid w:val="00D917B5"/>
    <w:rsid w:val="00D9407C"/>
    <w:rsid w:val="00D9635F"/>
    <w:rsid w:val="00D97C71"/>
    <w:rsid w:val="00DA0C27"/>
    <w:rsid w:val="00DA1EE4"/>
    <w:rsid w:val="00DA43BA"/>
    <w:rsid w:val="00DA76AC"/>
    <w:rsid w:val="00DB78B2"/>
    <w:rsid w:val="00DD0D7C"/>
    <w:rsid w:val="00DD1BD7"/>
    <w:rsid w:val="00DD4BB1"/>
    <w:rsid w:val="00DE6540"/>
    <w:rsid w:val="00DE7A57"/>
    <w:rsid w:val="00E035CD"/>
    <w:rsid w:val="00E03B88"/>
    <w:rsid w:val="00E0479C"/>
    <w:rsid w:val="00E05647"/>
    <w:rsid w:val="00E22703"/>
    <w:rsid w:val="00E26FF4"/>
    <w:rsid w:val="00E32591"/>
    <w:rsid w:val="00E50C53"/>
    <w:rsid w:val="00E571F9"/>
    <w:rsid w:val="00E64A0F"/>
    <w:rsid w:val="00E76A8A"/>
    <w:rsid w:val="00E7772C"/>
    <w:rsid w:val="00E8137E"/>
    <w:rsid w:val="00E8644B"/>
    <w:rsid w:val="00E87534"/>
    <w:rsid w:val="00E95ECF"/>
    <w:rsid w:val="00E97A56"/>
    <w:rsid w:val="00EA030F"/>
    <w:rsid w:val="00EA786F"/>
    <w:rsid w:val="00EB1AE4"/>
    <w:rsid w:val="00EB4CA9"/>
    <w:rsid w:val="00EB67C1"/>
    <w:rsid w:val="00EC3777"/>
    <w:rsid w:val="00EC5FB7"/>
    <w:rsid w:val="00EC71A5"/>
    <w:rsid w:val="00ED4998"/>
    <w:rsid w:val="00EE36DA"/>
    <w:rsid w:val="00EF4C9F"/>
    <w:rsid w:val="00F02CA9"/>
    <w:rsid w:val="00F0340F"/>
    <w:rsid w:val="00F11C5F"/>
    <w:rsid w:val="00F16EF1"/>
    <w:rsid w:val="00F21CE7"/>
    <w:rsid w:val="00F21EEF"/>
    <w:rsid w:val="00F31362"/>
    <w:rsid w:val="00F319BB"/>
    <w:rsid w:val="00F325BC"/>
    <w:rsid w:val="00F34342"/>
    <w:rsid w:val="00F364E1"/>
    <w:rsid w:val="00F406C2"/>
    <w:rsid w:val="00F4260F"/>
    <w:rsid w:val="00F42BDC"/>
    <w:rsid w:val="00F433FC"/>
    <w:rsid w:val="00F528E0"/>
    <w:rsid w:val="00F52A6B"/>
    <w:rsid w:val="00F61D9D"/>
    <w:rsid w:val="00F6288E"/>
    <w:rsid w:val="00F642DB"/>
    <w:rsid w:val="00F64B22"/>
    <w:rsid w:val="00F6584A"/>
    <w:rsid w:val="00F66AC8"/>
    <w:rsid w:val="00F674DE"/>
    <w:rsid w:val="00F70BE4"/>
    <w:rsid w:val="00F84544"/>
    <w:rsid w:val="00FA0311"/>
    <w:rsid w:val="00FA48CB"/>
    <w:rsid w:val="00FA537C"/>
    <w:rsid w:val="00FA6133"/>
    <w:rsid w:val="00FA6E9E"/>
    <w:rsid w:val="00FB59E3"/>
    <w:rsid w:val="00FB705E"/>
    <w:rsid w:val="00FC1630"/>
    <w:rsid w:val="00FC4E4D"/>
    <w:rsid w:val="00FD2053"/>
    <w:rsid w:val="00FD3879"/>
    <w:rsid w:val="00FD7CBF"/>
    <w:rsid w:val="00FE53C1"/>
    <w:rsid w:val="00FE79BA"/>
    <w:rsid w:val="00FE7E30"/>
    <w:rsid w:val="00FF5D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0E0CF75"/>
  <w15:chartTrackingRefBased/>
  <w15:docId w15:val="{BA0BB0E5-5367-48BC-A57B-C57C4C53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6C"/>
    <w:pPr>
      <w:spacing w:after="200" w:line="276" w:lineRule="auto"/>
    </w:pPr>
    <w:rPr>
      <w:sz w:val="22"/>
      <w:szCs w:val="22"/>
      <w:lang w:eastAsia="en-US"/>
    </w:rPr>
  </w:style>
  <w:style w:type="paragraph" w:styleId="Ttulo1">
    <w:name w:val="heading 1"/>
    <w:basedOn w:val="Normal"/>
    <w:next w:val="Normal"/>
    <w:link w:val="Ttulo1Char"/>
    <w:uiPriority w:val="9"/>
    <w:qFormat/>
    <w:rsid w:val="00EA030F"/>
    <w:pPr>
      <w:keepNext/>
      <w:spacing w:before="240" w:after="60"/>
      <w:outlineLvl w:val="0"/>
    </w:pPr>
    <w:rPr>
      <w:rFonts w:ascii="Calibri Light" w:eastAsia="Times New Roman" w:hAnsi="Calibri Light"/>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E1F1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6E1F12"/>
    <w:rPr>
      <w:rFonts w:ascii="Tahoma" w:hAnsi="Tahoma" w:cs="Tahoma"/>
      <w:sz w:val="16"/>
      <w:szCs w:val="16"/>
    </w:rPr>
  </w:style>
  <w:style w:type="paragraph" w:styleId="PargrafodaLista">
    <w:name w:val="List Paragraph"/>
    <w:basedOn w:val="Normal"/>
    <w:uiPriority w:val="34"/>
    <w:qFormat/>
    <w:rsid w:val="00010B9F"/>
    <w:pPr>
      <w:ind w:left="720"/>
      <w:contextualSpacing/>
    </w:pPr>
  </w:style>
  <w:style w:type="character" w:styleId="Hyperlink">
    <w:name w:val="Hyperlink"/>
    <w:uiPriority w:val="99"/>
    <w:unhideWhenUsed/>
    <w:rsid w:val="00A658DC"/>
    <w:rPr>
      <w:strike w:val="0"/>
      <w:dstrike w:val="0"/>
      <w:color w:val="336666"/>
      <w:u w:val="none"/>
      <w:effect w:val="none"/>
    </w:rPr>
  </w:style>
  <w:style w:type="paragraph" w:styleId="Cabealho">
    <w:name w:val="header"/>
    <w:basedOn w:val="Normal"/>
    <w:link w:val="CabealhoChar"/>
    <w:uiPriority w:val="99"/>
    <w:unhideWhenUsed/>
    <w:rsid w:val="00B076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762C"/>
  </w:style>
  <w:style w:type="paragraph" w:styleId="Rodap">
    <w:name w:val="footer"/>
    <w:basedOn w:val="Normal"/>
    <w:link w:val="RodapChar"/>
    <w:uiPriority w:val="99"/>
    <w:unhideWhenUsed/>
    <w:rsid w:val="00B0762C"/>
    <w:pPr>
      <w:tabs>
        <w:tab w:val="center" w:pos="4252"/>
        <w:tab w:val="right" w:pos="8504"/>
      </w:tabs>
      <w:spacing w:after="0" w:line="240" w:lineRule="auto"/>
    </w:pPr>
  </w:style>
  <w:style w:type="character" w:customStyle="1" w:styleId="RodapChar">
    <w:name w:val="Rodapé Char"/>
    <w:basedOn w:val="Fontepargpadro"/>
    <w:link w:val="Rodap"/>
    <w:uiPriority w:val="99"/>
    <w:rsid w:val="00B0762C"/>
  </w:style>
  <w:style w:type="character" w:styleId="Forte">
    <w:name w:val="Strong"/>
    <w:uiPriority w:val="22"/>
    <w:qFormat/>
    <w:rsid w:val="00C60BCA"/>
    <w:rPr>
      <w:b/>
      <w:bCs/>
    </w:rPr>
  </w:style>
  <w:style w:type="paragraph" w:styleId="NormalWeb">
    <w:name w:val="Normal (Web)"/>
    <w:basedOn w:val="Normal"/>
    <w:unhideWhenUsed/>
    <w:rsid w:val="00C60BC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rgrafodaLista1">
    <w:name w:val="Parágrafo da Lista1"/>
    <w:basedOn w:val="Normal"/>
    <w:rsid w:val="00854835"/>
    <w:pPr>
      <w:ind w:left="720"/>
      <w:contextualSpacing/>
    </w:pPr>
    <w:rPr>
      <w:rFonts w:eastAsia="Times New Roman"/>
      <w:lang w:val="en-US"/>
    </w:rPr>
  </w:style>
  <w:style w:type="character" w:customStyle="1" w:styleId="urtxtstd2">
    <w:name w:val="urtxtstd2"/>
    <w:rsid w:val="00BC6586"/>
    <w:rPr>
      <w:rFonts w:ascii="Arial" w:hAnsi="Arial" w:cs="Arial" w:hint="default"/>
      <w:b w:val="0"/>
      <w:bCs w:val="0"/>
      <w:i w:val="0"/>
      <w:iCs w:val="0"/>
      <w:sz w:val="17"/>
      <w:szCs w:val="17"/>
    </w:rPr>
  </w:style>
  <w:style w:type="character" w:customStyle="1" w:styleId="urftxtv1">
    <w:name w:val="urftxtv1"/>
    <w:rsid w:val="006B5932"/>
    <w:rPr>
      <w:color w:val="000000"/>
      <w:sz w:val="17"/>
      <w:szCs w:val="17"/>
    </w:rPr>
  </w:style>
  <w:style w:type="character" w:styleId="Nmerodepgina">
    <w:name w:val="page number"/>
    <w:basedOn w:val="Fontepargpadro"/>
    <w:rsid w:val="00043504"/>
  </w:style>
  <w:style w:type="paragraph" w:styleId="Textodenotaderodap">
    <w:name w:val="footnote text"/>
    <w:basedOn w:val="Normal"/>
    <w:link w:val="TextodenotaderodapChar"/>
    <w:uiPriority w:val="99"/>
    <w:unhideWhenUsed/>
    <w:rsid w:val="00043504"/>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uiPriority w:val="99"/>
    <w:rsid w:val="00043504"/>
    <w:rPr>
      <w:rFonts w:ascii="Times New Roman" w:eastAsia="Times New Roman" w:hAnsi="Times New Roman"/>
      <w:lang w:eastAsia="pt-BR"/>
    </w:rPr>
  </w:style>
  <w:style w:type="character" w:styleId="Refdenotaderodap">
    <w:name w:val="footnote reference"/>
    <w:uiPriority w:val="99"/>
    <w:unhideWhenUsed/>
    <w:rsid w:val="00043504"/>
    <w:rPr>
      <w:vertAlign w:val="superscript"/>
    </w:rPr>
  </w:style>
  <w:style w:type="table" w:customStyle="1" w:styleId="Tabelacomgrade1">
    <w:name w:val="Tabela com grade1"/>
    <w:basedOn w:val="Tabelanormal"/>
    <w:next w:val="Tabelacomgrade"/>
    <w:uiPriority w:val="39"/>
    <w:rsid w:val="00163ABA"/>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16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63ABA"/>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EA030F"/>
    <w:rPr>
      <w:rFonts w:ascii="Calibri Light" w:eastAsia="Times New Roman" w:hAnsi="Calibri Light" w:cs="Times New Roman"/>
      <w:b/>
      <w:bCs/>
      <w:kern w:val="32"/>
      <w:sz w:val="32"/>
      <w:szCs w:val="32"/>
      <w:lang w:eastAsia="en-US"/>
    </w:rPr>
  </w:style>
  <w:style w:type="paragraph" w:styleId="CabealhodoSumrio">
    <w:name w:val="TOC Heading"/>
    <w:basedOn w:val="Ttulo1"/>
    <w:next w:val="Normal"/>
    <w:uiPriority w:val="39"/>
    <w:unhideWhenUsed/>
    <w:qFormat/>
    <w:rsid w:val="00B74F4B"/>
    <w:pPr>
      <w:keepLines/>
      <w:spacing w:after="0" w:line="259" w:lineRule="auto"/>
      <w:outlineLvl w:val="9"/>
    </w:pPr>
    <w:rPr>
      <w:rFonts w:eastAsia="MS Gothic"/>
      <w:b w:val="0"/>
      <w:bCs w:val="0"/>
      <w:color w:val="2E74B5"/>
      <w:kern w:val="0"/>
      <w:lang w:eastAsia="ja-JP"/>
    </w:rPr>
  </w:style>
  <w:style w:type="paragraph" w:styleId="Sumrio3">
    <w:name w:val="toc 3"/>
    <w:basedOn w:val="Normal"/>
    <w:next w:val="Normal"/>
    <w:autoRedefine/>
    <w:uiPriority w:val="39"/>
    <w:unhideWhenUsed/>
    <w:rsid w:val="00B74F4B"/>
    <w:pPr>
      <w:ind w:left="440"/>
    </w:pPr>
  </w:style>
  <w:style w:type="paragraph" w:styleId="Sumrio1">
    <w:name w:val="toc 1"/>
    <w:basedOn w:val="Normal"/>
    <w:next w:val="Normal"/>
    <w:autoRedefine/>
    <w:uiPriority w:val="39"/>
    <w:unhideWhenUsed/>
    <w:rsid w:val="00870D25"/>
    <w:pPr>
      <w:spacing w:after="100" w:line="259" w:lineRule="auto"/>
    </w:pPr>
    <w:rPr>
      <w:rFonts w:eastAsia="Times New Roman"/>
      <w:lang w:eastAsia="pt-BR"/>
    </w:rPr>
  </w:style>
  <w:style w:type="paragraph" w:styleId="Sumrio2">
    <w:name w:val="toc 2"/>
    <w:basedOn w:val="Normal"/>
    <w:next w:val="Normal"/>
    <w:autoRedefine/>
    <w:uiPriority w:val="39"/>
    <w:unhideWhenUsed/>
    <w:rsid w:val="00870D25"/>
    <w:pPr>
      <w:spacing w:after="100" w:line="259" w:lineRule="auto"/>
      <w:ind w:left="220"/>
    </w:pPr>
    <w:rPr>
      <w:rFonts w:eastAsia="Times New Roman"/>
      <w:lang w:eastAsia="pt-BR"/>
    </w:rPr>
  </w:style>
  <w:style w:type="paragraph" w:styleId="Sumrio4">
    <w:name w:val="toc 4"/>
    <w:basedOn w:val="Normal"/>
    <w:next w:val="Normal"/>
    <w:autoRedefine/>
    <w:uiPriority w:val="39"/>
    <w:unhideWhenUsed/>
    <w:rsid w:val="00870D25"/>
    <w:pPr>
      <w:spacing w:after="100" w:line="259" w:lineRule="auto"/>
      <w:ind w:left="660"/>
    </w:pPr>
    <w:rPr>
      <w:rFonts w:eastAsia="Times New Roman"/>
      <w:lang w:eastAsia="pt-BR"/>
    </w:rPr>
  </w:style>
  <w:style w:type="paragraph" w:styleId="Sumrio5">
    <w:name w:val="toc 5"/>
    <w:basedOn w:val="Normal"/>
    <w:next w:val="Normal"/>
    <w:autoRedefine/>
    <w:uiPriority w:val="39"/>
    <w:unhideWhenUsed/>
    <w:rsid w:val="00870D25"/>
    <w:pPr>
      <w:spacing w:after="100" w:line="259" w:lineRule="auto"/>
      <w:ind w:left="880"/>
    </w:pPr>
    <w:rPr>
      <w:rFonts w:eastAsia="Times New Roman"/>
      <w:lang w:eastAsia="pt-BR"/>
    </w:rPr>
  </w:style>
  <w:style w:type="paragraph" w:styleId="Sumrio6">
    <w:name w:val="toc 6"/>
    <w:basedOn w:val="Normal"/>
    <w:next w:val="Normal"/>
    <w:autoRedefine/>
    <w:uiPriority w:val="39"/>
    <w:unhideWhenUsed/>
    <w:rsid w:val="00870D25"/>
    <w:pPr>
      <w:spacing w:after="100" w:line="259" w:lineRule="auto"/>
      <w:ind w:left="1100"/>
    </w:pPr>
    <w:rPr>
      <w:rFonts w:eastAsia="Times New Roman"/>
      <w:lang w:eastAsia="pt-BR"/>
    </w:rPr>
  </w:style>
  <w:style w:type="paragraph" w:styleId="Sumrio7">
    <w:name w:val="toc 7"/>
    <w:basedOn w:val="Normal"/>
    <w:next w:val="Normal"/>
    <w:autoRedefine/>
    <w:uiPriority w:val="39"/>
    <w:unhideWhenUsed/>
    <w:rsid w:val="00870D25"/>
    <w:pPr>
      <w:spacing w:after="100" w:line="259" w:lineRule="auto"/>
      <w:ind w:left="1320"/>
    </w:pPr>
    <w:rPr>
      <w:rFonts w:eastAsia="Times New Roman"/>
      <w:lang w:eastAsia="pt-BR"/>
    </w:rPr>
  </w:style>
  <w:style w:type="paragraph" w:styleId="Sumrio8">
    <w:name w:val="toc 8"/>
    <w:basedOn w:val="Normal"/>
    <w:next w:val="Normal"/>
    <w:autoRedefine/>
    <w:uiPriority w:val="39"/>
    <w:unhideWhenUsed/>
    <w:rsid w:val="00870D25"/>
    <w:pPr>
      <w:spacing w:after="100" w:line="259" w:lineRule="auto"/>
      <w:ind w:left="1540"/>
    </w:pPr>
    <w:rPr>
      <w:rFonts w:eastAsia="Times New Roman"/>
      <w:lang w:eastAsia="pt-BR"/>
    </w:rPr>
  </w:style>
  <w:style w:type="paragraph" w:styleId="Sumrio9">
    <w:name w:val="toc 9"/>
    <w:basedOn w:val="Normal"/>
    <w:next w:val="Normal"/>
    <w:autoRedefine/>
    <w:uiPriority w:val="39"/>
    <w:unhideWhenUsed/>
    <w:rsid w:val="00870D25"/>
    <w:pPr>
      <w:spacing w:after="100" w:line="259" w:lineRule="auto"/>
      <w:ind w:left="1760"/>
    </w:pPr>
    <w:rPr>
      <w:rFonts w:eastAsia="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81144">
      <w:bodyDiv w:val="1"/>
      <w:marLeft w:val="0"/>
      <w:marRight w:val="0"/>
      <w:marTop w:val="240"/>
      <w:marBottom w:val="240"/>
      <w:divBdr>
        <w:top w:val="none" w:sz="0" w:space="0" w:color="auto"/>
        <w:left w:val="none" w:sz="0" w:space="0" w:color="auto"/>
        <w:bottom w:val="none" w:sz="0" w:space="0" w:color="auto"/>
        <w:right w:val="none" w:sz="0" w:space="0" w:color="auto"/>
      </w:divBdr>
      <w:divsChild>
        <w:div w:id="16083405">
          <w:marLeft w:val="0"/>
          <w:marRight w:val="0"/>
          <w:marTop w:val="0"/>
          <w:marBottom w:val="0"/>
          <w:divBdr>
            <w:top w:val="none" w:sz="0" w:space="0" w:color="auto"/>
            <w:left w:val="none" w:sz="0" w:space="0" w:color="auto"/>
            <w:bottom w:val="none" w:sz="0" w:space="0" w:color="auto"/>
            <w:right w:val="none" w:sz="0" w:space="0" w:color="auto"/>
          </w:divBdr>
          <w:divsChild>
            <w:div w:id="1138497571">
              <w:marLeft w:val="0"/>
              <w:marRight w:val="0"/>
              <w:marTop w:val="0"/>
              <w:marBottom w:val="0"/>
              <w:divBdr>
                <w:top w:val="none" w:sz="0" w:space="0" w:color="auto"/>
                <w:left w:val="none" w:sz="0" w:space="0" w:color="auto"/>
                <w:bottom w:val="none" w:sz="0" w:space="0" w:color="auto"/>
                <w:right w:val="none" w:sz="0" w:space="0" w:color="auto"/>
              </w:divBdr>
              <w:divsChild>
                <w:div w:id="10299119">
                  <w:marLeft w:val="0"/>
                  <w:marRight w:val="0"/>
                  <w:marTop w:val="0"/>
                  <w:marBottom w:val="0"/>
                  <w:divBdr>
                    <w:top w:val="none" w:sz="0" w:space="0" w:color="auto"/>
                    <w:left w:val="none" w:sz="0" w:space="0" w:color="auto"/>
                    <w:bottom w:val="none" w:sz="0" w:space="0" w:color="auto"/>
                    <w:right w:val="none" w:sz="0" w:space="0" w:color="auto"/>
                  </w:divBdr>
                  <w:divsChild>
                    <w:div w:id="1337881361">
                      <w:marLeft w:val="0"/>
                      <w:marRight w:val="0"/>
                      <w:marTop w:val="0"/>
                      <w:marBottom w:val="0"/>
                      <w:divBdr>
                        <w:top w:val="none" w:sz="0" w:space="0" w:color="auto"/>
                        <w:left w:val="none" w:sz="0" w:space="0" w:color="auto"/>
                        <w:bottom w:val="none" w:sz="0" w:space="0" w:color="auto"/>
                        <w:right w:val="none" w:sz="0" w:space="0" w:color="auto"/>
                      </w:divBdr>
                      <w:divsChild>
                        <w:div w:id="1108935572">
                          <w:marLeft w:val="0"/>
                          <w:marRight w:val="0"/>
                          <w:marTop w:val="0"/>
                          <w:marBottom w:val="0"/>
                          <w:divBdr>
                            <w:top w:val="none" w:sz="0" w:space="0" w:color="auto"/>
                            <w:left w:val="none" w:sz="0" w:space="0" w:color="auto"/>
                            <w:bottom w:val="none" w:sz="0" w:space="0" w:color="auto"/>
                            <w:right w:val="none" w:sz="0" w:space="0" w:color="auto"/>
                          </w:divBdr>
                          <w:divsChild>
                            <w:div w:id="23482019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 w:id="239947266">
      <w:bodyDiv w:val="1"/>
      <w:marLeft w:val="0"/>
      <w:marRight w:val="0"/>
      <w:marTop w:val="240"/>
      <w:marBottom w:val="240"/>
      <w:divBdr>
        <w:top w:val="none" w:sz="0" w:space="0" w:color="auto"/>
        <w:left w:val="none" w:sz="0" w:space="0" w:color="auto"/>
        <w:bottom w:val="none" w:sz="0" w:space="0" w:color="auto"/>
        <w:right w:val="none" w:sz="0" w:space="0" w:color="auto"/>
      </w:divBdr>
      <w:divsChild>
        <w:div w:id="1167477242">
          <w:marLeft w:val="0"/>
          <w:marRight w:val="0"/>
          <w:marTop w:val="0"/>
          <w:marBottom w:val="0"/>
          <w:divBdr>
            <w:top w:val="none" w:sz="0" w:space="0" w:color="auto"/>
            <w:left w:val="none" w:sz="0" w:space="0" w:color="auto"/>
            <w:bottom w:val="none" w:sz="0" w:space="0" w:color="auto"/>
            <w:right w:val="none" w:sz="0" w:space="0" w:color="auto"/>
          </w:divBdr>
          <w:divsChild>
            <w:div w:id="154077333">
              <w:marLeft w:val="0"/>
              <w:marRight w:val="0"/>
              <w:marTop w:val="0"/>
              <w:marBottom w:val="0"/>
              <w:divBdr>
                <w:top w:val="none" w:sz="0" w:space="0" w:color="auto"/>
                <w:left w:val="none" w:sz="0" w:space="0" w:color="auto"/>
                <w:bottom w:val="none" w:sz="0" w:space="0" w:color="auto"/>
                <w:right w:val="none" w:sz="0" w:space="0" w:color="auto"/>
              </w:divBdr>
              <w:divsChild>
                <w:div w:id="796797712">
                  <w:marLeft w:val="0"/>
                  <w:marRight w:val="0"/>
                  <w:marTop w:val="0"/>
                  <w:marBottom w:val="0"/>
                  <w:divBdr>
                    <w:top w:val="none" w:sz="0" w:space="0" w:color="auto"/>
                    <w:left w:val="none" w:sz="0" w:space="0" w:color="auto"/>
                    <w:bottom w:val="none" w:sz="0" w:space="0" w:color="auto"/>
                    <w:right w:val="none" w:sz="0" w:space="0" w:color="auto"/>
                  </w:divBdr>
                  <w:divsChild>
                    <w:div w:id="337739045">
                      <w:marLeft w:val="0"/>
                      <w:marRight w:val="0"/>
                      <w:marTop w:val="0"/>
                      <w:marBottom w:val="0"/>
                      <w:divBdr>
                        <w:top w:val="none" w:sz="0" w:space="0" w:color="auto"/>
                        <w:left w:val="none" w:sz="0" w:space="0" w:color="auto"/>
                        <w:bottom w:val="none" w:sz="0" w:space="0" w:color="auto"/>
                        <w:right w:val="none" w:sz="0" w:space="0" w:color="auto"/>
                      </w:divBdr>
                      <w:divsChild>
                        <w:div w:id="1123233472">
                          <w:marLeft w:val="0"/>
                          <w:marRight w:val="0"/>
                          <w:marTop w:val="0"/>
                          <w:marBottom w:val="0"/>
                          <w:divBdr>
                            <w:top w:val="none" w:sz="0" w:space="0" w:color="auto"/>
                            <w:left w:val="none" w:sz="0" w:space="0" w:color="auto"/>
                            <w:bottom w:val="none" w:sz="0" w:space="0" w:color="auto"/>
                            <w:right w:val="none" w:sz="0" w:space="0" w:color="auto"/>
                          </w:divBdr>
                          <w:divsChild>
                            <w:div w:id="69404161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 w:id="365451288">
      <w:bodyDiv w:val="1"/>
      <w:marLeft w:val="0"/>
      <w:marRight w:val="0"/>
      <w:marTop w:val="0"/>
      <w:marBottom w:val="0"/>
      <w:divBdr>
        <w:top w:val="none" w:sz="0" w:space="0" w:color="auto"/>
        <w:left w:val="none" w:sz="0" w:space="0" w:color="auto"/>
        <w:bottom w:val="none" w:sz="0" w:space="0" w:color="auto"/>
        <w:right w:val="none" w:sz="0" w:space="0" w:color="auto"/>
      </w:divBdr>
    </w:div>
    <w:div w:id="714504915">
      <w:bodyDiv w:val="1"/>
      <w:marLeft w:val="0"/>
      <w:marRight w:val="0"/>
      <w:marTop w:val="0"/>
      <w:marBottom w:val="0"/>
      <w:divBdr>
        <w:top w:val="none" w:sz="0" w:space="0" w:color="auto"/>
        <w:left w:val="none" w:sz="0" w:space="0" w:color="auto"/>
        <w:bottom w:val="none" w:sz="0" w:space="0" w:color="auto"/>
        <w:right w:val="none" w:sz="0" w:space="0" w:color="auto"/>
      </w:divBdr>
      <w:divsChild>
        <w:div w:id="2085028465">
          <w:marLeft w:val="0"/>
          <w:marRight w:val="0"/>
          <w:marTop w:val="0"/>
          <w:marBottom w:val="0"/>
          <w:divBdr>
            <w:top w:val="none" w:sz="0" w:space="0" w:color="auto"/>
            <w:left w:val="none" w:sz="0" w:space="0" w:color="auto"/>
            <w:bottom w:val="none" w:sz="0" w:space="0" w:color="auto"/>
            <w:right w:val="none" w:sz="0" w:space="0" w:color="auto"/>
          </w:divBdr>
        </w:div>
      </w:divsChild>
    </w:div>
    <w:div w:id="845824597">
      <w:bodyDiv w:val="1"/>
      <w:marLeft w:val="0"/>
      <w:marRight w:val="0"/>
      <w:marTop w:val="0"/>
      <w:marBottom w:val="0"/>
      <w:divBdr>
        <w:top w:val="none" w:sz="0" w:space="0" w:color="auto"/>
        <w:left w:val="none" w:sz="0" w:space="0" w:color="auto"/>
        <w:bottom w:val="none" w:sz="0" w:space="0" w:color="auto"/>
        <w:right w:val="none" w:sz="0" w:space="0" w:color="auto"/>
      </w:divBdr>
    </w:div>
    <w:div w:id="1275290630">
      <w:bodyDiv w:val="1"/>
      <w:marLeft w:val="0"/>
      <w:marRight w:val="0"/>
      <w:marTop w:val="0"/>
      <w:marBottom w:val="0"/>
      <w:divBdr>
        <w:top w:val="none" w:sz="0" w:space="0" w:color="auto"/>
        <w:left w:val="none" w:sz="0" w:space="0" w:color="auto"/>
        <w:bottom w:val="none" w:sz="0" w:space="0" w:color="auto"/>
        <w:right w:val="none" w:sz="0" w:space="0" w:color="auto"/>
      </w:divBdr>
    </w:div>
    <w:div w:id="1296525001">
      <w:bodyDiv w:val="1"/>
      <w:marLeft w:val="0"/>
      <w:marRight w:val="0"/>
      <w:marTop w:val="0"/>
      <w:marBottom w:val="0"/>
      <w:divBdr>
        <w:top w:val="none" w:sz="0" w:space="0" w:color="auto"/>
        <w:left w:val="none" w:sz="0" w:space="0" w:color="auto"/>
        <w:bottom w:val="none" w:sz="0" w:space="0" w:color="auto"/>
        <w:right w:val="none" w:sz="0" w:space="0" w:color="auto"/>
      </w:divBdr>
    </w:div>
    <w:div w:id="147837450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3">
          <w:marLeft w:val="0"/>
          <w:marRight w:val="0"/>
          <w:marTop w:val="0"/>
          <w:marBottom w:val="0"/>
          <w:divBdr>
            <w:top w:val="none" w:sz="0" w:space="0" w:color="auto"/>
            <w:left w:val="none" w:sz="0" w:space="0" w:color="auto"/>
            <w:bottom w:val="none" w:sz="0" w:space="0" w:color="auto"/>
            <w:right w:val="none" w:sz="0" w:space="0" w:color="auto"/>
          </w:divBdr>
          <w:divsChild>
            <w:div w:id="1086465659">
              <w:marLeft w:val="0"/>
              <w:marRight w:val="0"/>
              <w:marTop w:val="0"/>
              <w:marBottom w:val="0"/>
              <w:divBdr>
                <w:top w:val="none" w:sz="0" w:space="0" w:color="auto"/>
                <w:left w:val="none" w:sz="0" w:space="0" w:color="auto"/>
                <w:bottom w:val="none" w:sz="0" w:space="0" w:color="auto"/>
                <w:right w:val="none" w:sz="0" w:space="0" w:color="auto"/>
              </w:divBdr>
              <w:divsChild>
                <w:div w:id="1197813935">
                  <w:marLeft w:val="0"/>
                  <w:marRight w:val="0"/>
                  <w:marTop w:val="0"/>
                  <w:marBottom w:val="0"/>
                  <w:divBdr>
                    <w:top w:val="single" w:sz="2" w:space="0" w:color="77A4D8"/>
                    <w:left w:val="single" w:sz="2" w:space="0" w:color="77A4D8"/>
                    <w:bottom w:val="single" w:sz="2" w:space="0" w:color="1D4971"/>
                    <w:right w:val="single" w:sz="2" w:space="0" w:color="1D4971"/>
                  </w:divBdr>
                  <w:divsChild>
                    <w:div w:id="2095280208">
                      <w:marLeft w:val="0"/>
                      <w:marRight w:val="0"/>
                      <w:marTop w:val="0"/>
                      <w:marBottom w:val="0"/>
                      <w:divBdr>
                        <w:top w:val="single" w:sz="6" w:space="0" w:color="1D4971"/>
                        <w:left w:val="single" w:sz="6" w:space="0" w:color="1D4971"/>
                        <w:bottom w:val="single" w:sz="6" w:space="0" w:color="77A4D8"/>
                        <w:right w:val="single" w:sz="6" w:space="0" w:color="77A4D8"/>
                      </w:divBdr>
                      <w:divsChild>
                        <w:div w:id="2081361701">
                          <w:marLeft w:val="0"/>
                          <w:marRight w:val="0"/>
                          <w:marTop w:val="0"/>
                          <w:marBottom w:val="0"/>
                          <w:divBdr>
                            <w:top w:val="none" w:sz="0" w:space="0" w:color="auto"/>
                            <w:left w:val="none" w:sz="0" w:space="0" w:color="auto"/>
                            <w:bottom w:val="none" w:sz="0" w:space="0" w:color="auto"/>
                            <w:right w:val="none" w:sz="0" w:space="0" w:color="auto"/>
                          </w:divBdr>
                          <w:divsChild>
                            <w:div w:id="352610849">
                              <w:marLeft w:val="0"/>
                              <w:marRight w:val="0"/>
                              <w:marTop w:val="0"/>
                              <w:marBottom w:val="0"/>
                              <w:divBdr>
                                <w:top w:val="none" w:sz="0" w:space="0" w:color="auto"/>
                                <w:left w:val="none" w:sz="0" w:space="0" w:color="auto"/>
                                <w:bottom w:val="none" w:sz="0" w:space="0" w:color="auto"/>
                                <w:right w:val="none" w:sz="0" w:space="0" w:color="auto"/>
                              </w:divBdr>
                              <w:divsChild>
                                <w:div w:id="633603026">
                                  <w:marLeft w:val="0"/>
                                  <w:marRight w:val="0"/>
                                  <w:marTop w:val="0"/>
                                  <w:marBottom w:val="0"/>
                                  <w:divBdr>
                                    <w:top w:val="none" w:sz="0" w:space="0" w:color="auto"/>
                                    <w:left w:val="none" w:sz="0" w:space="0" w:color="auto"/>
                                    <w:bottom w:val="none" w:sz="0" w:space="0" w:color="auto"/>
                                    <w:right w:val="none" w:sz="0" w:space="0" w:color="auto"/>
                                  </w:divBdr>
                                  <w:divsChild>
                                    <w:div w:id="227349643">
                                      <w:marLeft w:val="0"/>
                                      <w:marRight w:val="0"/>
                                      <w:marTop w:val="0"/>
                                      <w:marBottom w:val="0"/>
                                      <w:divBdr>
                                        <w:top w:val="none" w:sz="0" w:space="0" w:color="auto"/>
                                        <w:left w:val="none" w:sz="0" w:space="0" w:color="auto"/>
                                        <w:bottom w:val="none" w:sz="0" w:space="0" w:color="auto"/>
                                        <w:right w:val="none" w:sz="0" w:space="0" w:color="auto"/>
                                      </w:divBdr>
                                      <w:divsChild>
                                        <w:div w:id="1397586573">
                                          <w:marLeft w:val="0"/>
                                          <w:marRight w:val="0"/>
                                          <w:marTop w:val="0"/>
                                          <w:marBottom w:val="0"/>
                                          <w:divBdr>
                                            <w:top w:val="none" w:sz="0" w:space="0" w:color="auto"/>
                                            <w:left w:val="none" w:sz="0" w:space="0" w:color="auto"/>
                                            <w:bottom w:val="none" w:sz="0" w:space="0" w:color="auto"/>
                                            <w:right w:val="none" w:sz="0" w:space="0" w:color="auto"/>
                                          </w:divBdr>
                                          <w:divsChild>
                                            <w:div w:id="1575700061">
                                              <w:marLeft w:val="0"/>
                                              <w:marRight w:val="0"/>
                                              <w:marTop w:val="0"/>
                                              <w:marBottom w:val="0"/>
                                              <w:divBdr>
                                                <w:top w:val="none" w:sz="0" w:space="0" w:color="auto"/>
                                                <w:left w:val="none" w:sz="0" w:space="0" w:color="auto"/>
                                                <w:bottom w:val="none" w:sz="0" w:space="0" w:color="auto"/>
                                                <w:right w:val="none" w:sz="0" w:space="0" w:color="auto"/>
                                              </w:divBdr>
                                              <w:divsChild>
                                                <w:div w:id="1435053947">
                                                  <w:marLeft w:val="0"/>
                                                  <w:marRight w:val="0"/>
                                                  <w:marTop w:val="0"/>
                                                  <w:marBottom w:val="0"/>
                                                  <w:divBdr>
                                                    <w:top w:val="none" w:sz="0" w:space="0" w:color="auto"/>
                                                    <w:left w:val="none" w:sz="0" w:space="0" w:color="auto"/>
                                                    <w:bottom w:val="none" w:sz="0" w:space="0" w:color="auto"/>
                                                    <w:right w:val="none" w:sz="0" w:space="0" w:color="auto"/>
                                                  </w:divBdr>
                                                  <w:divsChild>
                                                    <w:div w:id="426194935">
                                                      <w:marLeft w:val="0"/>
                                                      <w:marRight w:val="0"/>
                                                      <w:marTop w:val="0"/>
                                                      <w:marBottom w:val="0"/>
                                                      <w:divBdr>
                                                        <w:top w:val="none" w:sz="0" w:space="0" w:color="auto"/>
                                                        <w:left w:val="none" w:sz="0" w:space="0" w:color="auto"/>
                                                        <w:bottom w:val="none" w:sz="0" w:space="0" w:color="auto"/>
                                                        <w:right w:val="none" w:sz="0" w:space="0" w:color="auto"/>
                                                      </w:divBdr>
                                                    </w:div>
                                                    <w:div w:id="474685243">
                                                      <w:marLeft w:val="0"/>
                                                      <w:marRight w:val="0"/>
                                                      <w:marTop w:val="0"/>
                                                      <w:marBottom w:val="0"/>
                                                      <w:divBdr>
                                                        <w:top w:val="none" w:sz="0" w:space="0" w:color="auto"/>
                                                        <w:left w:val="none" w:sz="0" w:space="0" w:color="auto"/>
                                                        <w:bottom w:val="none" w:sz="0" w:space="0" w:color="auto"/>
                                                        <w:right w:val="none" w:sz="0" w:space="0" w:color="auto"/>
                                                      </w:divBdr>
                                                    </w:div>
                                                    <w:div w:id="14719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927797">
      <w:bodyDiv w:val="1"/>
      <w:marLeft w:val="0"/>
      <w:marRight w:val="0"/>
      <w:marTop w:val="0"/>
      <w:marBottom w:val="0"/>
      <w:divBdr>
        <w:top w:val="none" w:sz="0" w:space="0" w:color="auto"/>
        <w:left w:val="none" w:sz="0" w:space="0" w:color="auto"/>
        <w:bottom w:val="none" w:sz="0" w:space="0" w:color="auto"/>
        <w:right w:val="none" w:sz="0" w:space="0" w:color="auto"/>
      </w:divBdr>
      <w:divsChild>
        <w:div w:id="232158187">
          <w:marLeft w:val="0"/>
          <w:marRight w:val="0"/>
          <w:marTop w:val="0"/>
          <w:marBottom w:val="0"/>
          <w:divBdr>
            <w:top w:val="none" w:sz="0" w:space="0" w:color="auto"/>
            <w:left w:val="none" w:sz="0" w:space="0" w:color="auto"/>
            <w:bottom w:val="none" w:sz="0" w:space="0" w:color="auto"/>
            <w:right w:val="none" w:sz="0" w:space="0" w:color="auto"/>
          </w:divBdr>
          <w:divsChild>
            <w:div w:id="1093238266">
              <w:marLeft w:val="0"/>
              <w:marRight w:val="0"/>
              <w:marTop w:val="0"/>
              <w:marBottom w:val="0"/>
              <w:divBdr>
                <w:top w:val="none" w:sz="0" w:space="0" w:color="auto"/>
                <w:left w:val="none" w:sz="0" w:space="0" w:color="auto"/>
                <w:bottom w:val="none" w:sz="0" w:space="0" w:color="auto"/>
                <w:right w:val="none" w:sz="0" w:space="0" w:color="auto"/>
              </w:divBdr>
              <w:divsChild>
                <w:div w:id="1589387121">
                  <w:marLeft w:val="0"/>
                  <w:marRight w:val="0"/>
                  <w:marTop w:val="0"/>
                  <w:marBottom w:val="0"/>
                  <w:divBdr>
                    <w:top w:val="single" w:sz="2" w:space="0" w:color="77A4D8"/>
                    <w:left w:val="single" w:sz="2" w:space="0" w:color="77A4D8"/>
                    <w:bottom w:val="single" w:sz="2" w:space="0" w:color="1D4971"/>
                    <w:right w:val="single" w:sz="2" w:space="0" w:color="1D4971"/>
                  </w:divBdr>
                  <w:divsChild>
                    <w:div w:id="1658849670">
                      <w:marLeft w:val="0"/>
                      <w:marRight w:val="0"/>
                      <w:marTop w:val="0"/>
                      <w:marBottom w:val="0"/>
                      <w:divBdr>
                        <w:top w:val="single" w:sz="6" w:space="0" w:color="1D4971"/>
                        <w:left w:val="single" w:sz="6" w:space="0" w:color="1D4971"/>
                        <w:bottom w:val="single" w:sz="6" w:space="0" w:color="77A4D8"/>
                        <w:right w:val="single" w:sz="6" w:space="0" w:color="77A4D8"/>
                      </w:divBdr>
                      <w:divsChild>
                        <w:div w:id="102849882">
                          <w:marLeft w:val="0"/>
                          <w:marRight w:val="0"/>
                          <w:marTop w:val="0"/>
                          <w:marBottom w:val="0"/>
                          <w:divBdr>
                            <w:top w:val="none" w:sz="0" w:space="0" w:color="auto"/>
                            <w:left w:val="none" w:sz="0" w:space="0" w:color="auto"/>
                            <w:bottom w:val="none" w:sz="0" w:space="0" w:color="auto"/>
                            <w:right w:val="none" w:sz="0" w:space="0" w:color="auto"/>
                          </w:divBdr>
                          <w:divsChild>
                            <w:div w:id="532157035">
                              <w:marLeft w:val="0"/>
                              <w:marRight w:val="0"/>
                              <w:marTop w:val="0"/>
                              <w:marBottom w:val="0"/>
                              <w:divBdr>
                                <w:top w:val="none" w:sz="0" w:space="0" w:color="auto"/>
                                <w:left w:val="none" w:sz="0" w:space="0" w:color="auto"/>
                                <w:bottom w:val="none" w:sz="0" w:space="0" w:color="auto"/>
                                <w:right w:val="none" w:sz="0" w:space="0" w:color="auto"/>
                              </w:divBdr>
                              <w:divsChild>
                                <w:div w:id="1037663021">
                                  <w:marLeft w:val="0"/>
                                  <w:marRight w:val="0"/>
                                  <w:marTop w:val="0"/>
                                  <w:marBottom w:val="0"/>
                                  <w:divBdr>
                                    <w:top w:val="none" w:sz="0" w:space="0" w:color="auto"/>
                                    <w:left w:val="none" w:sz="0" w:space="0" w:color="auto"/>
                                    <w:bottom w:val="none" w:sz="0" w:space="0" w:color="auto"/>
                                    <w:right w:val="none" w:sz="0" w:space="0" w:color="auto"/>
                                  </w:divBdr>
                                  <w:divsChild>
                                    <w:div w:id="291323917">
                                      <w:marLeft w:val="0"/>
                                      <w:marRight w:val="0"/>
                                      <w:marTop w:val="0"/>
                                      <w:marBottom w:val="0"/>
                                      <w:divBdr>
                                        <w:top w:val="none" w:sz="0" w:space="0" w:color="auto"/>
                                        <w:left w:val="none" w:sz="0" w:space="0" w:color="auto"/>
                                        <w:bottom w:val="none" w:sz="0" w:space="0" w:color="auto"/>
                                        <w:right w:val="none" w:sz="0" w:space="0" w:color="auto"/>
                                      </w:divBdr>
                                      <w:divsChild>
                                        <w:div w:id="1612711440">
                                          <w:marLeft w:val="0"/>
                                          <w:marRight w:val="0"/>
                                          <w:marTop w:val="0"/>
                                          <w:marBottom w:val="0"/>
                                          <w:divBdr>
                                            <w:top w:val="none" w:sz="0" w:space="0" w:color="auto"/>
                                            <w:left w:val="none" w:sz="0" w:space="0" w:color="auto"/>
                                            <w:bottom w:val="none" w:sz="0" w:space="0" w:color="auto"/>
                                            <w:right w:val="none" w:sz="0" w:space="0" w:color="auto"/>
                                          </w:divBdr>
                                          <w:divsChild>
                                            <w:div w:id="877468169">
                                              <w:marLeft w:val="0"/>
                                              <w:marRight w:val="0"/>
                                              <w:marTop w:val="0"/>
                                              <w:marBottom w:val="0"/>
                                              <w:divBdr>
                                                <w:top w:val="none" w:sz="0" w:space="0" w:color="auto"/>
                                                <w:left w:val="none" w:sz="0" w:space="0" w:color="auto"/>
                                                <w:bottom w:val="none" w:sz="0" w:space="0" w:color="auto"/>
                                                <w:right w:val="none" w:sz="0" w:space="0" w:color="auto"/>
                                              </w:divBdr>
                                              <w:divsChild>
                                                <w:div w:id="1595281312">
                                                  <w:marLeft w:val="0"/>
                                                  <w:marRight w:val="0"/>
                                                  <w:marTop w:val="0"/>
                                                  <w:marBottom w:val="0"/>
                                                  <w:divBdr>
                                                    <w:top w:val="none" w:sz="0" w:space="0" w:color="auto"/>
                                                    <w:left w:val="none" w:sz="0" w:space="0" w:color="auto"/>
                                                    <w:bottom w:val="none" w:sz="0" w:space="0" w:color="auto"/>
                                                    <w:right w:val="none" w:sz="0" w:space="0" w:color="auto"/>
                                                  </w:divBdr>
                                                  <w:divsChild>
                                                    <w:div w:id="8146008">
                                                      <w:marLeft w:val="0"/>
                                                      <w:marRight w:val="0"/>
                                                      <w:marTop w:val="0"/>
                                                      <w:marBottom w:val="0"/>
                                                      <w:divBdr>
                                                        <w:top w:val="none" w:sz="0" w:space="0" w:color="auto"/>
                                                        <w:left w:val="none" w:sz="0" w:space="0" w:color="auto"/>
                                                        <w:bottom w:val="none" w:sz="0" w:space="0" w:color="auto"/>
                                                        <w:right w:val="none" w:sz="0" w:space="0" w:color="auto"/>
                                                      </w:divBdr>
                                                    </w:div>
                                                    <w:div w:id="41246989">
                                                      <w:marLeft w:val="0"/>
                                                      <w:marRight w:val="0"/>
                                                      <w:marTop w:val="0"/>
                                                      <w:marBottom w:val="0"/>
                                                      <w:divBdr>
                                                        <w:top w:val="none" w:sz="0" w:space="0" w:color="auto"/>
                                                        <w:left w:val="none" w:sz="0" w:space="0" w:color="auto"/>
                                                        <w:bottom w:val="none" w:sz="0" w:space="0" w:color="auto"/>
                                                        <w:right w:val="none" w:sz="0" w:space="0" w:color="auto"/>
                                                      </w:divBdr>
                                                    </w:div>
                                                    <w:div w:id="389350082">
                                                      <w:marLeft w:val="0"/>
                                                      <w:marRight w:val="0"/>
                                                      <w:marTop w:val="0"/>
                                                      <w:marBottom w:val="0"/>
                                                      <w:divBdr>
                                                        <w:top w:val="none" w:sz="0" w:space="0" w:color="auto"/>
                                                        <w:left w:val="none" w:sz="0" w:space="0" w:color="auto"/>
                                                        <w:bottom w:val="none" w:sz="0" w:space="0" w:color="auto"/>
                                                        <w:right w:val="none" w:sz="0" w:space="0" w:color="auto"/>
                                                      </w:divBdr>
                                                    </w:div>
                                                    <w:div w:id="666133266">
                                                      <w:marLeft w:val="0"/>
                                                      <w:marRight w:val="0"/>
                                                      <w:marTop w:val="0"/>
                                                      <w:marBottom w:val="0"/>
                                                      <w:divBdr>
                                                        <w:top w:val="none" w:sz="0" w:space="0" w:color="auto"/>
                                                        <w:left w:val="none" w:sz="0" w:space="0" w:color="auto"/>
                                                        <w:bottom w:val="none" w:sz="0" w:space="0" w:color="auto"/>
                                                        <w:right w:val="none" w:sz="0" w:space="0" w:color="auto"/>
                                                      </w:divBdr>
                                                    </w:div>
                                                    <w:div w:id="762142857">
                                                      <w:marLeft w:val="0"/>
                                                      <w:marRight w:val="0"/>
                                                      <w:marTop w:val="0"/>
                                                      <w:marBottom w:val="0"/>
                                                      <w:divBdr>
                                                        <w:top w:val="none" w:sz="0" w:space="0" w:color="auto"/>
                                                        <w:left w:val="none" w:sz="0" w:space="0" w:color="auto"/>
                                                        <w:bottom w:val="none" w:sz="0" w:space="0" w:color="auto"/>
                                                        <w:right w:val="none" w:sz="0" w:space="0" w:color="auto"/>
                                                      </w:divBdr>
                                                    </w:div>
                                                    <w:div w:id="798960030">
                                                      <w:marLeft w:val="0"/>
                                                      <w:marRight w:val="0"/>
                                                      <w:marTop w:val="0"/>
                                                      <w:marBottom w:val="0"/>
                                                      <w:divBdr>
                                                        <w:top w:val="none" w:sz="0" w:space="0" w:color="auto"/>
                                                        <w:left w:val="none" w:sz="0" w:space="0" w:color="auto"/>
                                                        <w:bottom w:val="none" w:sz="0" w:space="0" w:color="auto"/>
                                                        <w:right w:val="none" w:sz="0" w:space="0" w:color="auto"/>
                                                      </w:divBdr>
                                                    </w:div>
                                                    <w:div w:id="936211890">
                                                      <w:marLeft w:val="0"/>
                                                      <w:marRight w:val="0"/>
                                                      <w:marTop w:val="0"/>
                                                      <w:marBottom w:val="0"/>
                                                      <w:divBdr>
                                                        <w:top w:val="none" w:sz="0" w:space="0" w:color="auto"/>
                                                        <w:left w:val="none" w:sz="0" w:space="0" w:color="auto"/>
                                                        <w:bottom w:val="none" w:sz="0" w:space="0" w:color="auto"/>
                                                        <w:right w:val="none" w:sz="0" w:space="0" w:color="auto"/>
                                                      </w:divBdr>
                                                    </w:div>
                                                    <w:div w:id="1303273663">
                                                      <w:marLeft w:val="0"/>
                                                      <w:marRight w:val="0"/>
                                                      <w:marTop w:val="0"/>
                                                      <w:marBottom w:val="0"/>
                                                      <w:divBdr>
                                                        <w:top w:val="none" w:sz="0" w:space="0" w:color="auto"/>
                                                        <w:left w:val="none" w:sz="0" w:space="0" w:color="auto"/>
                                                        <w:bottom w:val="none" w:sz="0" w:space="0" w:color="auto"/>
                                                        <w:right w:val="none" w:sz="0" w:space="0" w:color="auto"/>
                                                      </w:divBdr>
                                                    </w:div>
                                                    <w:div w:id="1323582543">
                                                      <w:marLeft w:val="0"/>
                                                      <w:marRight w:val="0"/>
                                                      <w:marTop w:val="0"/>
                                                      <w:marBottom w:val="0"/>
                                                      <w:divBdr>
                                                        <w:top w:val="none" w:sz="0" w:space="0" w:color="auto"/>
                                                        <w:left w:val="none" w:sz="0" w:space="0" w:color="auto"/>
                                                        <w:bottom w:val="none" w:sz="0" w:space="0" w:color="auto"/>
                                                        <w:right w:val="none" w:sz="0" w:space="0" w:color="auto"/>
                                                      </w:divBdr>
                                                    </w:div>
                                                    <w:div w:id="1340035407">
                                                      <w:marLeft w:val="0"/>
                                                      <w:marRight w:val="0"/>
                                                      <w:marTop w:val="0"/>
                                                      <w:marBottom w:val="0"/>
                                                      <w:divBdr>
                                                        <w:top w:val="none" w:sz="0" w:space="0" w:color="auto"/>
                                                        <w:left w:val="none" w:sz="0" w:space="0" w:color="auto"/>
                                                        <w:bottom w:val="none" w:sz="0" w:space="0" w:color="auto"/>
                                                        <w:right w:val="none" w:sz="0" w:space="0" w:color="auto"/>
                                                      </w:divBdr>
                                                    </w:div>
                                                    <w:div w:id="1529297067">
                                                      <w:marLeft w:val="0"/>
                                                      <w:marRight w:val="0"/>
                                                      <w:marTop w:val="0"/>
                                                      <w:marBottom w:val="0"/>
                                                      <w:divBdr>
                                                        <w:top w:val="none" w:sz="0" w:space="0" w:color="auto"/>
                                                        <w:left w:val="none" w:sz="0" w:space="0" w:color="auto"/>
                                                        <w:bottom w:val="none" w:sz="0" w:space="0" w:color="auto"/>
                                                        <w:right w:val="none" w:sz="0" w:space="0" w:color="auto"/>
                                                      </w:divBdr>
                                                    </w:div>
                                                    <w:div w:id="1569458728">
                                                      <w:marLeft w:val="0"/>
                                                      <w:marRight w:val="0"/>
                                                      <w:marTop w:val="0"/>
                                                      <w:marBottom w:val="0"/>
                                                      <w:divBdr>
                                                        <w:top w:val="none" w:sz="0" w:space="0" w:color="auto"/>
                                                        <w:left w:val="none" w:sz="0" w:space="0" w:color="auto"/>
                                                        <w:bottom w:val="none" w:sz="0" w:space="0" w:color="auto"/>
                                                        <w:right w:val="none" w:sz="0" w:space="0" w:color="auto"/>
                                                      </w:divBdr>
                                                    </w:div>
                                                    <w:div w:id="1605458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86943">
                                                      <w:marLeft w:val="0"/>
                                                      <w:marRight w:val="0"/>
                                                      <w:marTop w:val="0"/>
                                                      <w:marBottom w:val="0"/>
                                                      <w:divBdr>
                                                        <w:top w:val="none" w:sz="0" w:space="0" w:color="auto"/>
                                                        <w:left w:val="none" w:sz="0" w:space="0" w:color="auto"/>
                                                        <w:bottom w:val="none" w:sz="0" w:space="0" w:color="auto"/>
                                                        <w:right w:val="none" w:sz="0" w:space="0" w:color="auto"/>
                                                      </w:divBdr>
                                                    </w:div>
                                                    <w:div w:id="1881042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817397">
      <w:bodyDiv w:val="1"/>
      <w:marLeft w:val="0"/>
      <w:marRight w:val="0"/>
      <w:marTop w:val="0"/>
      <w:marBottom w:val="0"/>
      <w:divBdr>
        <w:top w:val="none" w:sz="0" w:space="0" w:color="auto"/>
        <w:left w:val="none" w:sz="0" w:space="0" w:color="auto"/>
        <w:bottom w:val="none" w:sz="0" w:space="0" w:color="auto"/>
        <w:right w:val="none" w:sz="0" w:space="0" w:color="auto"/>
      </w:divBdr>
      <w:divsChild>
        <w:div w:id="970020516">
          <w:marLeft w:val="0"/>
          <w:marRight w:val="0"/>
          <w:marTop w:val="0"/>
          <w:marBottom w:val="0"/>
          <w:divBdr>
            <w:top w:val="none" w:sz="0" w:space="0" w:color="auto"/>
            <w:left w:val="none" w:sz="0" w:space="0" w:color="auto"/>
            <w:bottom w:val="none" w:sz="0" w:space="0" w:color="auto"/>
            <w:right w:val="none" w:sz="0" w:space="0" w:color="auto"/>
          </w:divBdr>
        </w:div>
      </w:divsChild>
    </w:div>
    <w:div w:id="2144423860">
      <w:bodyDiv w:val="1"/>
      <w:marLeft w:val="0"/>
      <w:marRight w:val="0"/>
      <w:marTop w:val="0"/>
      <w:marBottom w:val="0"/>
      <w:divBdr>
        <w:top w:val="none" w:sz="0" w:space="0" w:color="auto"/>
        <w:left w:val="none" w:sz="0" w:space="0" w:color="auto"/>
        <w:bottom w:val="none" w:sz="0" w:space="0" w:color="auto"/>
        <w:right w:val="none" w:sz="0" w:space="0" w:color="auto"/>
      </w:divBdr>
      <w:divsChild>
        <w:div w:id="711196818">
          <w:marLeft w:val="0"/>
          <w:marRight w:val="0"/>
          <w:marTop w:val="0"/>
          <w:marBottom w:val="0"/>
          <w:divBdr>
            <w:top w:val="none" w:sz="0" w:space="0" w:color="auto"/>
            <w:left w:val="none" w:sz="0" w:space="0" w:color="auto"/>
            <w:bottom w:val="none" w:sz="0" w:space="0" w:color="auto"/>
            <w:right w:val="none" w:sz="0" w:space="0" w:color="auto"/>
          </w:divBdr>
          <w:divsChild>
            <w:div w:id="1155536398">
              <w:marLeft w:val="0"/>
              <w:marRight w:val="0"/>
              <w:marTop w:val="0"/>
              <w:marBottom w:val="0"/>
              <w:divBdr>
                <w:top w:val="none" w:sz="0" w:space="0" w:color="auto"/>
                <w:left w:val="none" w:sz="0" w:space="0" w:color="auto"/>
                <w:bottom w:val="none" w:sz="0" w:space="0" w:color="auto"/>
                <w:right w:val="none" w:sz="0" w:space="0" w:color="auto"/>
              </w:divBdr>
              <w:divsChild>
                <w:div w:id="349769837">
                  <w:marLeft w:val="0"/>
                  <w:marRight w:val="0"/>
                  <w:marTop w:val="0"/>
                  <w:marBottom w:val="0"/>
                  <w:divBdr>
                    <w:top w:val="single" w:sz="2" w:space="0" w:color="77A4D8"/>
                    <w:left w:val="single" w:sz="2" w:space="0" w:color="77A4D8"/>
                    <w:bottom w:val="single" w:sz="2" w:space="0" w:color="1D4971"/>
                    <w:right w:val="single" w:sz="2" w:space="0" w:color="1D4971"/>
                  </w:divBdr>
                  <w:divsChild>
                    <w:div w:id="1947299978">
                      <w:marLeft w:val="0"/>
                      <w:marRight w:val="0"/>
                      <w:marTop w:val="0"/>
                      <w:marBottom w:val="0"/>
                      <w:divBdr>
                        <w:top w:val="single" w:sz="6" w:space="0" w:color="1D4971"/>
                        <w:left w:val="single" w:sz="6" w:space="0" w:color="1D4971"/>
                        <w:bottom w:val="single" w:sz="6" w:space="0" w:color="77A4D8"/>
                        <w:right w:val="single" w:sz="6" w:space="0" w:color="77A4D8"/>
                      </w:divBdr>
                      <w:divsChild>
                        <w:div w:id="257177607">
                          <w:marLeft w:val="0"/>
                          <w:marRight w:val="0"/>
                          <w:marTop w:val="0"/>
                          <w:marBottom w:val="0"/>
                          <w:divBdr>
                            <w:top w:val="none" w:sz="0" w:space="0" w:color="auto"/>
                            <w:left w:val="none" w:sz="0" w:space="0" w:color="auto"/>
                            <w:bottom w:val="none" w:sz="0" w:space="0" w:color="auto"/>
                            <w:right w:val="none" w:sz="0" w:space="0" w:color="auto"/>
                          </w:divBdr>
                          <w:divsChild>
                            <w:div w:id="1741829056">
                              <w:marLeft w:val="0"/>
                              <w:marRight w:val="0"/>
                              <w:marTop w:val="0"/>
                              <w:marBottom w:val="0"/>
                              <w:divBdr>
                                <w:top w:val="none" w:sz="0" w:space="0" w:color="auto"/>
                                <w:left w:val="none" w:sz="0" w:space="0" w:color="auto"/>
                                <w:bottom w:val="none" w:sz="0" w:space="0" w:color="auto"/>
                                <w:right w:val="none" w:sz="0" w:space="0" w:color="auto"/>
                              </w:divBdr>
                              <w:divsChild>
                                <w:div w:id="547229616">
                                  <w:marLeft w:val="0"/>
                                  <w:marRight w:val="0"/>
                                  <w:marTop w:val="0"/>
                                  <w:marBottom w:val="0"/>
                                  <w:divBdr>
                                    <w:top w:val="none" w:sz="0" w:space="0" w:color="auto"/>
                                    <w:left w:val="none" w:sz="0" w:space="0" w:color="auto"/>
                                    <w:bottom w:val="none" w:sz="0" w:space="0" w:color="auto"/>
                                    <w:right w:val="none" w:sz="0" w:space="0" w:color="auto"/>
                                  </w:divBdr>
                                  <w:divsChild>
                                    <w:div w:id="1923222620">
                                      <w:marLeft w:val="0"/>
                                      <w:marRight w:val="0"/>
                                      <w:marTop w:val="0"/>
                                      <w:marBottom w:val="0"/>
                                      <w:divBdr>
                                        <w:top w:val="none" w:sz="0" w:space="0" w:color="auto"/>
                                        <w:left w:val="none" w:sz="0" w:space="0" w:color="auto"/>
                                        <w:bottom w:val="none" w:sz="0" w:space="0" w:color="auto"/>
                                        <w:right w:val="none" w:sz="0" w:space="0" w:color="auto"/>
                                      </w:divBdr>
                                      <w:divsChild>
                                        <w:div w:id="735779017">
                                          <w:marLeft w:val="0"/>
                                          <w:marRight w:val="0"/>
                                          <w:marTop w:val="0"/>
                                          <w:marBottom w:val="0"/>
                                          <w:divBdr>
                                            <w:top w:val="none" w:sz="0" w:space="0" w:color="auto"/>
                                            <w:left w:val="none" w:sz="0" w:space="0" w:color="auto"/>
                                            <w:bottom w:val="none" w:sz="0" w:space="0" w:color="auto"/>
                                            <w:right w:val="none" w:sz="0" w:space="0" w:color="auto"/>
                                          </w:divBdr>
                                          <w:divsChild>
                                            <w:div w:id="572014064">
                                              <w:marLeft w:val="0"/>
                                              <w:marRight w:val="0"/>
                                              <w:marTop w:val="0"/>
                                              <w:marBottom w:val="0"/>
                                              <w:divBdr>
                                                <w:top w:val="none" w:sz="0" w:space="0" w:color="auto"/>
                                                <w:left w:val="none" w:sz="0" w:space="0" w:color="auto"/>
                                                <w:bottom w:val="none" w:sz="0" w:space="0" w:color="auto"/>
                                                <w:right w:val="none" w:sz="0" w:space="0" w:color="auto"/>
                                              </w:divBdr>
                                              <w:divsChild>
                                                <w:div w:id="519659806">
                                                  <w:marLeft w:val="0"/>
                                                  <w:marRight w:val="0"/>
                                                  <w:marTop w:val="0"/>
                                                  <w:marBottom w:val="0"/>
                                                  <w:divBdr>
                                                    <w:top w:val="none" w:sz="0" w:space="0" w:color="auto"/>
                                                    <w:left w:val="none" w:sz="0" w:space="0" w:color="auto"/>
                                                    <w:bottom w:val="none" w:sz="0" w:space="0" w:color="auto"/>
                                                    <w:right w:val="none" w:sz="0" w:space="0" w:color="auto"/>
                                                  </w:divBdr>
                                                  <w:divsChild>
                                                    <w:div w:id="1534348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j.jus.br/poder-judiciario/relacoes-internacionais/apostila-da-haia/paises-signatario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EA355-7A3B-45F8-827F-B23F2A51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1794</Words>
  <Characters>9689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Petrobras</Company>
  <LinksUpToDate>false</LinksUpToDate>
  <CharactersWithSpaces>11461</CharactersWithSpaces>
  <SharedDoc>false</SharedDoc>
  <HLinks>
    <vt:vector size="108" baseType="variant">
      <vt:variant>
        <vt:i4>1310772</vt:i4>
      </vt:variant>
      <vt:variant>
        <vt:i4>104</vt:i4>
      </vt:variant>
      <vt:variant>
        <vt:i4>0</vt:i4>
      </vt:variant>
      <vt:variant>
        <vt:i4>5</vt:i4>
      </vt:variant>
      <vt:variant>
        <vt:lpwstr/>
      </vt:variant>
      <vt:variant>
        <vt:lpwstr>_Toc502923195</vt:lpwstr>
      </vt:variant>
      <vt:variant>
        <vt:i4>1310772</vt:i4>
      </vt:variant>
      <vt:variant>
        <vt:i4>98</vt:i4>
      </vt:variant>
      <vt:variant>
        <vt:i4>0</vt:i4>
      </vt:variant>
      <vt:variant>
        <vt:i4>5</vt:i4>
      </vt:variant>
      <vt:variant>
        <vt:lpwstr/>
      </vt:variant>
      <vt:variant>
        <vt:lpwstr>_Toc502923194</vt:lpwstr>
      </vt:variant>
      <vt:variant>
        <vt:i4>1310772</vt:i4>
      </vt:variant>
      <vt:variant>
        <vt:i4>92</vt:i4>
      </vt:variant>
      <vt:variant>
        <vt:i4>0</vt:i4>
      </vt:variant>
      <vt:variant>
        <vt:i4>5</vt:i4>
      </vt:variant>
      <vt:variant>
        <vt:lpwstr/>
      </vt:variant>
      <vt:variant>
        <vt:lpwstr>_Toc502923193</vt:lpwstr>
      </vt:variant>
      <vt:variant>
        <vt:i4>1310772</vt:i4>
      </vt:variant>
      <vt:variant>
        <vt:i4>86</vt:i4>
      </vt:variant>
      <vt:variant>
        <vt:i4>0</vt:i4>
      </vt:variant>
      <vt:variant>
        <vt:i4>5</vt:i4>
      </vt:variant>
      <vt:variant>
        <vt:lpwstr/>
      </vt:variant>
      <vt:variant>
        <vt:lpwstr>_Toc502923192</vt:lpwstr>
      </vt:variant>
      <vt:variant>
        <vt:i4>1310772</vt:i4>
      </vt:variant>
      <vt:variant>
        <vt:i4>80</vt:i4>
      </vt:variant>
      <vt:variant>
        <vt:i4>0</vt:i4>
      </vt:variant>
      <vt:variant>
        <vt:i4>5</vt:i4>
      </vt:variant>
      <vt:variant>
        <vt:lpwstr/>
      </vt:variant>
      <vt:variant>
        <vt:lpwstr>_Toc502923191</vt:lpwstr>
      </vt:variant>
      <vt:variant>
        <vt:i4>1310772</vt:i4>
      </vt:variant>
      <vt:variant>
        <vt:i4>74</vt:i4>
      </vt:variant>
      <vt:variant>
        <vt:i4>0</vt:i4>
      </vt:variant>
      <vt:variant>
        <vt:i4>5</vt:i4>
      </vt:variant>
      <vt:variant>
        <vt:lpwstr/>
      </vt:variant>
      <vt:variant>
        <vt:lpwstr>_Toc502923190</vt:lpwstr>
      </vt:variant>
      <vt:variant>
        <vt:i4>1376308</vt:i4>
      </vt:variant>
      <vt:variant>
        <vt:i4>68</vt:i4>
      </vt:variant>
      <vt:variant>
        <vt:i4>0</vt:i4>
      </vt:variant>
      <vt:variant>
        <vt:i4>5</vt:i4>
      </vt:variant>
      <vt:variant>
        <vt:lpwstr/>
      </vt:variant>
      <vt:variant>
        <vt:lpwstr>_Toc502923189</vt:lpwstr>
      </vt:variant>
      <vt:variant>
        <vt:i4>1376308</vt:i4>
      </vt:variant>
      <vt:variant>
        <vt:i4>62</vt:i4>
      </vt:variant>
      <vt:variant>
        <vt:i4>0</vt:i4>
      </vt:variant>
      <vt:variant>
        <vt:i4>5</vt:i4>
      </vt:variant>
      <vt:variant>
        <vt:lpwstr/>
      </vt:variant>
      <vt:variant>
        <vt:lpwstr>_Toc502923188</vt:lpwstr>
      </vt:variant>
      <vt:variant>
        <vt:i4>1376308</vt:i4>
      </vt:variant>
      <vt:variant>
        <vt:i4>56</vt:i4>
      </vt:variant>
      <vt:variant>
        <vt:i4>0</vt:i4>
      </vt:variant>
      <vt:variant>
        <vt:i4>5</vt:i4>
      </vt:variant>
      <vt:variant>
        <vt:lpwstr/>
      </vt:variant>
      <vt:variant>
        <vt:lpwstr>_Toc502923187</vt:lpwstr>
      </vt:variant>
      <vt:variant>
        <vt:i4>1376308</vt:i4>
      </vt:variant>
      <vt:variant>
        <vt:i4>50</vt:i4>
      </vt:variant>
      <vt:variant>
        <vt:i4>0</vt:i4>
      </vt:variant>
      <vt:variant>
        <vt:i4>5</vt:i4>
      </vt:variant>
      <vt:variant>
        <vt:lpwstr/>
      </vt:variant>
      <vt:variant>
        <vt:lpwstr>_Toc502923186</vt:lpwstr>
      </vt:variant>
      <vt:variant>
        <vt:i4>1376308</vt:i4>
      </vt:variant>
      <vt:variant>
        <vt:i4>44</vt:i4>
      </vt:variant>
      <vt:variant>
        <vt:i4>0</vt:i4>
      </vt:variant>
      <vt:variant>
        <vt:i4>5</vt:i4>
      </vt:variant>
      <vt:variant>
        <vt:lpwstr/>
      </vt:variant>
      <vt:variant>
        <vt:lpwstr>_Toc502923185</vt:lpwstr>
      </vt:variant>
      <vt:variant>
        <vt:i4>1376308</vt:i4>
      </vt:variant>
      <vt:variant>
        <vt:i4>38</vt:i4>
      </vt:variant>
      <vt:variant>
        <vt:i4>0</vt:i4>
      </vt:variant>
      <vt:variant>
        <vt:i4>5</vt:i4>
      </vt:variant>
      <vt:variant>
        <vt:lpwstr/>
      </vt:variant>
      <vt:variant>
        <vt:lpwstr>_Toc502923184</vt:lpwstr>
      </vt:variant>
      <vt:variant>
        <vt:i4>1376308</vt:i4>
      </vt:variant>
      <vt:variant>
        <vt:i4>32</vt:i4>
      </vt:variant>
      <vt:variant>
        <vt:i4>0</vt:i4>
      </vt:variant>
      <vt:variant>
        <vt:i4>5</vt:i4>
      </vt:variant>
      <vt:variant>
        <vt:lpwstr/>
      </vt:variant>
      <vt:variant>
        <vt:lpwstr>_Toc502923183</vt:lpwstr>
      </vt:variant>
      <vt:variant>
        <vt:i4>1376308</vt:i4>
      </vt:variant>
      <vt:variant>
        <vt:i4>26</vt:i4>
      </vt:variant>
      <vt:variant>
        <vt:i4>0</vt:i4>
      </vt:variant>
      <vt:variant>
        <vt:i4>5</vt:i4>
      </vt:variant>
      <vt:variant>
        <vt:lpwstr/>
      </vt:variant>
      <vt:variant>
        <vt:lpwstr>_Toc502923182</vt:lpwstr>
      </vt:variant>
      <vt:variant>
        <vt:i4>1376308</vt:i4>
      </vt:variant>
      <vt:variant>
        <vt:i4>20</vt:i4>
      </vt:variant>
      <vt:variant>
        <vt:i4>0</vt:i4>
      </vt:variant>
      <vt:variant>
        <vt:i4>5</vt:i4>
      </vt:variant>
      <vt:variant>
        <vt:lpwstr/>
      </vt:variant>
      <vt:variant>
        <vt:lpwstr>_Toc502923181</vt:lpwstr>
      </vt:variant>
      <vt:variant>
        <vt:i4>1376308</vt:i4>
      </vt:variant>
      <vt:variant>
        <vt:i4>14</vt:i4>
      </vt:variant>
      <vt:variant>
        <vt:i4>0</vt:i4>
      </vt:variant>
      <vt:variant>
        <vt:i4>5</vt:i4>
      </vt:variant>
      <vt:variant>
        <vt:lpwstr/>
      </vt:variant>
      <vt:variant>
        <vt:lpwstr>_Toc502923180</vt:lpwstr>
      </vt:variant>
      <vt:variant>
        <vt:i4>1703988</vt:i4>
      </vt:variant>
      <vt:variant>
        <vt:i4>8</vt:i4>
      </vt:variant>
      <vt:variant>
        <vt:i4>0</vt:i4>
      </vt:variant>
      <vt:variant>
        <vt:i4>5</vt:i4>
      </vt:variant>
      <vt:variant>
        <vt:lpwstr/>
      </vt:variant>
      <vt:variant>
        <vt:lpwstr>_Toc502923179</vt:lpwstr>
      </vt:variant>
      <vt:variant>
        <vt:i4>1703988</vt:i4>
      </vt:variant>
      <vt:variant>
        <vt:i4>2</vt:i4>
      </vt:variant>
      <vt:variant>
        <vt:i4>0</vt:i4>
      </vt:variant>
      <vt:variant>
        <vt:i4>5</vt:i4>
      </vt:variant>
      <vt:variant>
        <vt:lpwstr/>
      </vt:variant>
      <vt:variant>
        <vt:lpwstr>_Toc502923178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Rozanir</dc:creator>
  <cp:keywords/>
  <cp:lastModifiedBy>Alessandra Yoshie Kitani</cp:lastModifiedBy>
  <cp:revision>8</cp:revision>
  <cp:lastPrinted>2017-02-20T12:37:00Z</cp:lastPrinted>
  <dcterms:created xsi:type="dcterms:W3CDTF">2021-06-22T17:08:00Z</dcterms:created>
  <dcterms:modified xsi:type="dcterms:W3CDTF">2024-11-01T18:25:00Z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61996e-cafd-4c9a-8a94-2dc1b82131ae_Enabled">
    <vt:lpwstr>True</vt:lpwstr>
  </property>
  <property fmtid="{D5CDD505-2E9C-101B-9397-08002B2CF9AE}" pid="3" name="MSIP_Label_8e61996e-cafd-4c9a-8a94-2dc1b82131ae_SiteId">
    <vt:lpwstr>5b6f6241-9a57-4be4-8e50-1dfa72e79a57</vt:lpwstr>
  </property>
  <property fmtid="{D5CDD505-2E9C-101B-9397-08002B2CF9AE}" pid="4" name="MSIP_Label_8e61996e-cafd-4c9a-8a94-2dc1b82131ae_Owner">
    <vt:lpwstr>marco.rodriguez@petrobras.com.br</vt:lpwstr>
  </property>
  <property fmtid="{D5CDD505-2E9C-101B-9397-08002B2CF9AE}" pid="5" name="MSIP_Label_8e61996e-cafd-4c9a-8a94-2dc1b82131ae_SetDate">
    <vt:lpwstr>2020-01-31T12:03:38.9287008Z</vt:lpwstr>
  </property>
  <property fmtid="{D5CDD505-2E9C-101B-9397-08002B2CF9AE}" pid="6" name="MSIP_Label_8e61996e-cafd-4c9a-8a94-2dc1b82131ae_Name">
    <vt:lpwstr>NP-1</vt:lpwstr>
  </property>
  <property fmtid="{D5CDD505-2E9C-101B-9397-08002B2CF9AE}" pid="7" name="MSIP_Label_8e61996e-cafd-4c9a-8a94-2dc1b82131ae_Application">
    <vt:lpwstr>Microsoft Azure Information Protection</vt:lpwstr>
  </property>
  <property fmtid="{D5CDD505-2E9C-101B-9397-08002B2CF9AE}" pid="8" name="MSIP_Label_8e61996e-cafd-4c9a-8a94-2dc1b82131ae_ActionId">
    <vt:lpwstr>e259a2e0-2563-46d9-820f-cbe3d3d118b5</vt:lpwstr>
  </property>
  <property fmtid="{D5CDD505-2E9C-101B-9397-08002B2CF9AE}" pid="9" name="MSIP_Label_8e61996e-cafd-4c9a-8a94-2dc1b82131ae_Extended_MSFT_Method">
    <vt:lpwstr>Automatic</vt:lpwstr>
  </property>
  <property fmtid="{D5CDD505-2E9C-101B-9397-08002B2CF9AE}" pid="10" name="ClassificationContentMarkingFooterShapeIds">
    <vt:lpwstr>d171994,2df15f7e,5a74af66</vt:lpwstr>
  </property>
  <property fmtid="{D5CDD505-2E9C-101B-9397-08002B2CF9AE}" pid="11" name="ClassificationContentMarkingFooterFontProps">
    <vt:lpwstr>#737373,11,Arial Black</vt:lpwstr>
  </property>
  <property fmtid="{D5CDD505-2E9C-101B-9397-08002B2CF9AE}" pid="12" name="ClassificationContentMarkingFooterText">
    <vt:lpwstr>PÚBLICA</vt:lpwstr>
  </property>
  <property fmtid="{D5CDD505-2E9C-101B-9397-08002B2CF9AE}" pid="13" name="MSIP_Label_86006dd2-fbe3-4519-88e6-262e73109866_Enabled">
    <vt:lpwstr>true</vt:lpwstr>
  </property>
  <property fmtid="{D5CDD505-2E9C-101B-9397-08002B2CF9AE}" pid="14" name="MSIP_Label_86006dd2-fbe3-4519-88e6-262e73109866_SetDate">
    <vt:lpwstr>2024-06-25T14:59:35Z</vt:lpwstr>
  </property>
  <property fmtid="{D5CDD505-2E9C-101B-9397-08002B2CF9AE}" pid="15" name="MSIP_Label_86006dd2-fbe3-4519-88e6-262e73109866_Method">
    <vt:lpwstr>Privileged</vt:lpwstr>
  </property>
  <property fmtid="{D5CDD505-2E9C-101B-9397-08002B2CF9AE}" pid="16" name="MSIP_Label_86006dd2-fbe3-4519-88e6-262e73109866_Name">
    <vt:lpwstr>Pública</vt:lpwstr>
  </property>
  <property fmtid="{D5CDD505-2E9C-101B-9397-08002B2CF9AE}" pid="17" name="MSIP_Label_86006dd2-fbe3-4519-88e6-262e73109866_SiteId">
    <vt:lpwstr>46f6a780-86e1-4570-9459-bb97b7d99f9d</vt:lpwstr>
  </property>
  <property fmtid="{D5CDD505-2E9C-101B-9397-08002B2CF9AE}" pid="18" name="MSIP_Label_86006dd2-fbe3-4519-88e6-262e73109866_ActionId">
    <vt:lpwstr>3458031b-7f2a-4dc6-9fbd-d200898d3037</vt:lpwstr>
  </property>
  <property fmtid="{D5CDD505-2E9C-101B-9397-08002B2CF9AE}" pid="19" name="MSIP_Label_86006dd2-fbe3-4519-88e6-262e73109866_ContentBits">
    <vt:lpwstr>2</vt:lpwstr>
  </property>
</Properties>
</file>